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789"/>
      </w:tblGrid>
      <w:tr w:rsidR="001D7A14" w14:paraId="1AE542D8" w14:textId="77777777" w:rsidTr="00143B35">
        <w:tc>
          <w:tcPr>
            <w:tcW w:w="1418" w:type="dxa"/>
          </w:tcPr>
          <w:p w14:paraId="50B003C6" w14:textId="77777777" w:rsidR="001D7A14" w:rsidRDefault="002C0174" w:rsidP="00B667E7">
            <w:pPr>
              <w:pStyle w:val="Header"/>
              <w:tabs>
                <w:tab w:val="clear" w:pos="4153"/>
                <w:tab w:val="clear" w:pos="8306"/>
              </w:tabs>
              <w:rPr>
                <w:rFonts w:ascii="Century Gothic" w:hAnsi="Century Gothic"/>
                <w:b/>
                <w:bCs/>
                <w:u w:val="single"/>
              </w:rPr>
            </w:pPr>
            <w:r>
              <w:rPr>
                <w:rFonts w:ascii="Century Gothic" w:hAnsi="Century Gothic"/>
                <w:b/>
                <w:bCs/>
                <w:u w:val="single"/>
              </w:rPr>
              <w:t>Present:</w:t>
            </w:r>
          </w:p>
        </w:tc>
        <w:tc>
          <w:tcPr>
            <w:tcW w:w="8789" w:type="dxa"/>
          </w:tcPr>
          <w:p w14:paraId="0D22F6B1" w14:textId="2259DFB4" w:rsidR="00CB2272" w:rsidRDefault="0066768B" w:rsidP="00C32223">
            <w:pPr>
              <w:rPr>
                <w:rFonts w:ascii="Century Gothic" w:hAnsi="Century Gothic"/>
              </w:rPr>
            </w:pPr>
            <w:r>
              <w:rPr>
                <w:rFonts w:ascii="Century Gothic" w:hAnsi="Century Gothic"/>
              </w:rPr>
              <w:t xml:space="preserve">Cllrs. Adams, Bowers, Bull, </w:t>
            </w:r>
            <w:r w:rsidR="002C0D59">
              <w:rPr>
                <w:rFonts w:ascii="Century Gothic" w:hAnsi="Century Gothic"/>
              </w:rPr>
              <w:t>Pattison, Ross, Scale and Windsor.</w:t>
            </w:r>
          </w:p>
          <w:p w14:paraId="79E9D6E0" w14:textId="7BE089A9" w:rsidR="00C32223" w:rsidRPr="004556E6" w:rsidRDefault="00C32223" w:rsidP="00C32223">
            <w:pPr>
              <w:rPr>
                <w:rFonts w:ascii="Century Gothic" w:hAnsi="Century Gothic"/>
              </w:rPr>
            </w:pPr>
            <w:r>
              <w:rPr>
                <w:rFonts w:ascii="Century Gothic" w:hAnsi="Century Gothic"/>
              </w:rPr>
              <w:t xml:space="preserve">Start time: </w:t>
            </w:r>
            <w:r w:rsidR="002C0D59">
              <w:rPr>
                <w:rFonts w:ascii="Century Gothic" w:hAnsi="Century Gothic"/>
              </w:rPr>
              <w:t>7.00pm</w:t>
            </w:r>
          </w:p>
        </w:tc>
      </w:tr>
      <w:tr w:rsidR="005F583A" w14:paraId="476890E9" w14:textId="77777777" w:rsidTr="00143B35">
        <w:tc>
          <w:tcPr>
            <w:tcW w:w="1418" w:type="dxa"/>
          </w:tcPr>
          <w:p w14:paraId="6842087F" w14:textId="77777777" w:rsidR="005F583A" w:rsidRDefault="005F583A" w:rsidP="0016238A">
            <w:pPr>
              <w:pStyle w:val="Header"/>
              <w:tabs>
                <w:tab w:val="clear" w:pos="4153"/>
                <w:tab w:val="clear" w:pos="8306"/>
              </w:tabs>
              <w:jc w:val="center"/>
              <w:rPr>
                <w:rFonts w:ascii="Century Gothic" w:hAnsi="Century Gothic"/>
              </w:rPr>
            </w:pPr>
          </w:p>
        </w:tc>
        <w:tc>
          <w:tcPr>
            <w:tcW w:w="8789" w:type="dxa"/>
          </w:tcPr>
          <w:p w14:paraId="2748FCCE" w14:textId="77777777" w:rsidR="00E71071" w:rsidRPr="0031259A" w:rsidRDefault="00E71071" w:rsidP="00E71071">
            <w:pPr>
              <w:keepNext/>
              <w:jc w:val="center"/>
              <w:outlineLvl w:val="2"/>
              <w:rPr>
                <w:rFonts w:ascii="Century Gothic" w:hAnsi="Century Gothic"/>
                <w:b/>
                <w:bCs/>
                <w:u w:val="single"/>
              </w:rPr>
            </w:pPr>
            <w:bookmarkStart w:id="0" w:name="_Hlk94623392"/>
            <w:r w:rsidRPr="0031259A">
              <w:rPr>
                <w:rFonts w:ascii="Century Gothic" w:hAnsi="Century Gothic"/>
                <w:b/>
                <w:bCs/>
                <w:u w:val="single"/>
              </w:rPr>
              <w:t>A G E N D A</w:t>
            </w:r>
            <w:r>
              <w:rPr>
                <w:rFonts w:ascii="Century Gothic" w:hAnsi="Century Gothic"/>
                <w:b/>
                <w:bCs/>
                <w:u w:val="single"/>
              </w:rPr>
              <w:t xml:space="preserve"> – PART 1</w:t>
            </w:r>
          </w:p>
          <w:bookmarkEnd w:id="0"/>
          <w:p w14:paraId="484CDA89" w14:textId="77777777" w:rsidR="005F583A" w:rsidRPr="005C055C" w:rsidRDefault="005F583A" w:rsidP="00333EBC">
            <w:pPr>
              <w:pStyle w:val="Header"/>
              <w:tabs>
                <w:tab w:val="clear" w:pos="4153"/>
                <w:tab w:val="clear" w:pos="8306"/>
                <w:tab w:val="left" w:pos="5562"/>
              </w:tabs>
              <w:rPr>
                <w:rFonts w:ascii="Century Gothic" w:hAnsi="Century Gothic"/>
                <w:b/>
                <w:u w:val="single"/>
              </w:rPr>
            </w:pPr>
          </w:p>
        </w:tc>
      </w:tr>
      <w:tr w:rsidR="00AD099F" w14:paraId="4E1C0CDD" w14:textId="77777777" w:rsidTr="00143B35">
        <w:tc>
          <w:tcPr>
            <w:tcW w:w="1418" w:type="dxa"/>
            <w:shd w:val="clear" w:color="auto" w:fill="auto"/>
          </w:tcPr>
          <w:p w14:paraId="118C1E01" w14:textId="166C9A0A" w:rsidR="00AD099F" w:rsidRPr="000E76CA" w:rsidRDefault="00976107" w:rsidP="00AD099F">
            <w:pPr>
              <w:spacing w:after="200" w:line="276" w:lineRule="auto"/>
              <w:jc w:val="center"/>
              <w:rPr>
                <w:rFonts w:ascii="Century Gothic" w:eastAsia="Calibri" w:hAnsi="Century Gothic"/>
                <w:bCs/>
                <w:sz w:val="22"/>
                <w:szCs w:val="22"/>
              </w:rPr>
            </w:pPr>
            <w:r>
              <w:rPr>
                <w:rFonts w:ascii="Century Gothic" w:eastAsia="Calibri" w:hAnsi="Century Gothic"/>
                <w:bCs/>
              </w:rPr>
              <w:t>3210</w:t>
            </w:r>
          </w:p>
        </w:tc>
        <w:tc>
          <w:tcPr>
            <w:tcW w:w="8789" w:type="dxa"/>
            <w:shd w:val="clear" w:color="auto" w:fill="auto"/>
          </w:tcPr>
          <w:p w14:paraId="3537842B" w14:textId="77777777" w:rsidR="00AD099F" w:rsidRPr="0031259A" w:rsidRDefault="00AD099F" w:rsidP="00AD099F">
            <w:pPr>
              <w:tabs>
                <w:tab w:val="center" w:pos="4320"/>
                <w:tab w:val="right" w:pos="8640"/>
              </w:tabs>
              <w:rPr>
                <w:rFonts w:ascii="Century Gothic" w:hAnsi="Century Gothic"/>
              </w:rPr>
            </w:pPr>
            <w:r w:rsidRPr="00292BDC">
              <w:rPr>
                <w:rFonts w:ascii="Century Gothic" w:hAnsi="Century Gothic"/>
                <w:b/>
                <w:bCs/>
                <w:u w:val="single"/>
              </w:rPr>
              <w:t>To receive any Apologies for Absence</w:t>
            </w:r>
            <w:r w:rsidRPr="0031259A">
              <w:rPr>
                <w:rFonts w:ascii="Century Gothic" w:hAnsi="Century Gothic"/>
              </w:rPr>
              <w:t>.</w:t>
            </w:r>
          </w:p>
          <w:p w14:paraId="5EB58CBC" w14:textId="5F3E161E" w:rsidR="00292BDC" w:rsidRDefault="002C0D59" w:rsidP="00AD099F">
            <w:pPr>
              <w:pStyle w:val="Header"/>
              <w:rPr>
                <w:rFonts w:ascii="Century Gothic" w:hAnsi="Century Gothic"/>
              </w:rPr>
            </w:pPr>
            <w:r>
              <w:rPr>
                <w:rFonts w:ascii="Century Gothic" w:hAnsi="Century Gothic"/>
              </w:rPr>
              <w:t>Cllr. Brownbill (away on business)</w:t>
            </w:r>
            <w:r w:rsidR="00725C47">
              <w:rPr>
                <w:rFonts w:ascii="Century Gothic" w:hAnsi="Century Gothic"/>
              </w:rPr>
              <w:t xml:space="preserve"> and Cllr. Sykes (on holiday).</w:t>
            </w:r>
          </w:p>
          <w:p w14:paraId="0739C3E0" w14:textId="78D000A4" w:rsidR="00292BDC" w:rsidRPr="000E76CA" w:rsidRDefault="00292BDC" w:rsidP="00AD099F">
            <w:pPr>
              <w:pStyle w:val="Header"/>
              <w:rPr>
                <w:rFonts w:ascii="Century Gothic" w:hAnsi="Century Gothic"/>
              </w:rPr>
            </w:pPr>
          </w:p>
        </w:tc>
      </w:tr>
      <w:tr w:rsidR="00AD099F" w14:paraId="0FDE0D90" w14:textId="77777777" w:rsidTr="00143B35">
        <w:tc>
          <w:tcPr>
            <w:tcW w:w="1418" w:type="dxa"/>
            <w:shd w:val="clear" w:color="auto" w:fill="auto"/>
          </w:tcPr>
          <w:p w14:paraId="252665BC" w14:textId="1A21C063" w:rsidR="00AD099F" w:rsidRPr="000E76CA" w:rsidRDefault="008E5854" w:rsidP="00AD099F">
            <w:pPr>
              <w:spacing w:after="200" w:line="276" w:lineRule="auto"/>
              <w:jc w:val="center"/>
              <w:rPr>
                <w:rFonts w:ascii="Century Gothic" w:eastAsia="Calibri" w:hAnsi="Century Gothic"/>
                <w:bCs/>
                <w:sz w:val="22"/>
                <w:szCs w:val="22"/>
              </w:rPr>
            </w:pPr>
            <w:r>
              <w:rPr>
                <w:rFonts w:ascii="Century Gothic" w:eastAsia="Calibri" w:hAnsi="Century Gothic"/>
                <w:bCs/>
              </w:rPr>
              <w:t>3211</w:t>
            </w:r>
          </w:p>
        </w:tc>
        <w:tc>
          <w:tcPr>
            <w:tcW w:w="8789" w:type="dxa"/>
            <w:shd w:val="clear" w:color="auto" w:fill="auto"/>
          </w:tcPr>
          <w:p w14:paraId="03DAA9A1" w14:textId="77777777" w:rsidR="00AD099F" w:rsidRPr="00292BDC" w:rsidRDefault="00AD099F" w:rsidP="00AD099F">
            <w:pPr>
              <w:tabs>
                <w:tab w:val="center" w:pos="4320"/>
                <w:tab w:val="right" w:pos="8640"/>
              </w:tabs>
              <w:rPr>
                <w:rFonts w:ascii="Century Gothic" w:hAnsi="Century Gothic"/>
                <w:b/>
                <w:bCs/>
                <w:u w:val="single"/>
              </w:rPr>
            </w:pPr>
            <w:r w:rsidRPr="00292BDC">
              <w:rPr>
                <w:rFonts w:ascii="Century Gothic" w:hAnsi="Century Gothic"/>
                <w:b/>
                <w:bCs/>
                <w:u w:val="single"/>
              </w:rPr>
              <w:t xml:space="preserve">To receive any declarations of Disclosable Pecuniary Interests (DPI), Personal Interests or Prejudicial Interests as defined in the Member Code of Conduct. </w:t>
            </w:r>
          </w:p>
          <w:p w14:paraId="0EBE4041" w14:textId="33BA2721" w:rsidR="00292BDC" w:rsidRDefault="00053997" w:rsidP="00AD099F">
            <w:pPr>
              <w:pStyle w:val="Header"/>
              <w:rPr>
                <w:rFonts w:ascii="Century Gothic" w:hAnsi="Century Gothic"/>
              </w:rPr>
            </w:pPr>
            <w:r w:rsidRPr="00C90082">
              <w:rPr>
                <w:rFonts w:ascii="Century Gothic" w:hAnsi="Century Gothic"/>
              </w:rPr>
              <w:t>Cllr. Adams declared an interest in her capacity as Cheshire East Councillor.</w:t>
            </w:r>
          </w:p>
          <w:p w14:paraId="2B41A184" w14:textId="1580F185" w:rsidR="00292BDC" w:rsidRPr="000E76CA" w:rsidRDefault="00292BDC" w:rsidP="00AD099F">
            <w:pPr>
              <w:pStyle w:val="Header"/>
              <w:rPr>
                <w:rFonts w:ascii="Century Gothic" w:hAnsi="Century Gothic"/>
              </w:rPr>
            </w:pPr>
          </w:p>
        </w:tc>
      </w:tr>
      <w:tr w:rsidR="00AD099F" w14:paraId="38D3F498" w14:textId="77777777" w:rsidTr="00143B35">
        <w:tc>
          <w:tcPr>
            <w:tcW w:w="1418" w:type="dxa"/>
            <w:shd w:val="clear" w:color="auto" w:fill="auto"/>
          </w:tcPr>
          <w:p w14:paraId="54BB0129" w14:textId="3DFEEE0A" w:rsidR="00AD099F" w:rsidRPr="000E76CA" w:rsidRDefault="00AD099F" w:rsidP="00AD099F">
            <w:pPr>
              <w:spacing w:after="200" w:line="276" w:lineRule="auto"/>
              <w:jc w:val="center"/>
              <w:rPr>
                <w:rFonts w:ascii="Century Gothic" w:eastAsia="Calibri" w:hAnsi="Century Gothic"/>
                <w:bCs/>
                <w:sz w:val="22"/>
                <w:szCs w:val="22"/>
              </w:rPr>
            </w:pPr>
            <w:r>
              <w:rPr>
                <w:rFonts w:ascii="Century Gothic" w:eastAsia="Calibri" w:hAnsi="Century Gothic"/>
                <w:bCs/>
              </w:rPr>
              <w:t>3</w:t>
            </w:r>
            <w:r w:rsidR="008E5854">
              <w:rPr>
                <w:rFonts w:ascii="Century Gothic" w:eastAsia="Calibri" w:hAnsi="Century Gothic"/>
                <w:bCs/>
              </w:rPr>
              <w:t>212</w:t>
            </w:r>
          </w:p>
        </w:tc>
        <w:tc>
          <w:tcPr>
            <w:tcW w:w="8789" w:type="dxa"/>
            <w:shd w:val="clear" w:color="auto" w:fill="auto"/>
          </w:tcPr>
          <w:p w14:paraId="266AEC75" w14:textId="77777777" w:rsidR="00AD099F" w:rsidRPr="00292BDC" w:rsidRDefault="00AD099F" w:rsidP="00AD099F">
            <w:pPr>
              <w:tabs>
                <w:tab w:val="center" w:pos="4320"/>
                <w:tab w:val="right" w:pos="8640"/>
              </w:tabs>
              <w:rPr>
                <w:rFonts w:ascii="Century Gothic" w:hAnsi="Century Gothic"/>
                <w:b/>
                <w:bCs/>
                <w:u w:val="single"/>
              </w:rPr>
            </w:pPr>
            <w:r w:rsidRPr="00292BDC">
              <w:rPr>
                <w:rFonts w:ascii="Century Gothic" w:hAnsi="Century Gothic"/>
                <w:b/>
                <w:bCs/>
                <w:u w:val="single"/>
              </w:rPr>
              <w:t>Public Forum</w:t>
            </w:r>
          </w:p>
          <w:p w14:paraId="64BECFC5" w14:textId="77777777" w:rsidR="00D101EF" w:rsidRDefault="00D101EF" w:rsidP="00D101EF">
            <w:pPr>
              <w:pStyle w:val="Header"/>
              <w:rPr>
                <w:rFonts w:ascii="Century Gothic" w:hAnsi="Century Gothic"/>
              </w:rPr>
            </w:pPr>
            <w:r>
              <w:rPr>
                <w:rFonts w:ascii="Century Gothic" w:hAnsi="Century Gothic"/>
              </w:rPr>
              <w:t>No members of the public were in attendance.</w:t>
            </w:r>
          </w:p>
          <w:p w14:paraId="2B13FCBF" w14:textId="628E0F85" w:rsidR="00292BDC" w:rsidRPr="000E76CA" w:rsidRDefault="00292BDC" w:rsidP="00D101EF">
            <w:pPr>
              <w:pStyle w:val="Header"/>
              <w:rPr>
                <w:rFonts w:ascii="Century Gothic" w:hAnsi="Century Gothic"/>
              </w:rPr>
            </w:pPr>
          </w:p>
        </w:tc>
      </w:tr>
      <w:tr w:rsidR="00AD099F" w14:paraId="685F3E4C" w14:textId="77777777" w:rsidTr="00143B35">
        <w:tc>
          <w:tcPr>
            <w:tcW w:w="1418" w:type="dxa"/>
            <w:shd w:val="clear" w:color="auto" w:fill="auto"/>
          </w:tcPr>
          <w:p w14:paraId="365B3074" w14:textId="57343F08" w:rsidR="00AD099F" w:rsidRPr="000E76CA" w:rsidRDefault="008E5854" w:rsidP="00AD099F">
            <w:pPr>
              <w:spacing w:after="200" w:line="276" w:lineRule="auto"/>
              <w:jc w:val="center"/>
              <w:rPr>
                <w:rFonts w:ascii="Century Gothic" w:eastAsia="Calibri" w:hAnsi="Century Gothic"/>
                <w:bCs/>
                <w:sz w:val="22"/>
                <w:szCs w:val="22"/>
              </w:rPr>
            </w:pPr>
            <w:r>
              <w:rPr>
                <w:rFonts w:ascii="Century Gothic" w:eastAsia="Calibri" w:hAnsi="Century Gothic"/>
                <w:bCs/>
              </w:rPr>
              <w:t>3213</w:t>
            </w:r>
          </w:p>
        </w:tc>
        <w:tc>
          <w:tcPr>
            <w:tcW w:w="8789" w:type="dxa"/>
            <w:shd w:val="clear" w:color="auto" w:fill="auto"/>
          </w:tcPr>
          <w:p w14:paraId="79B391E9" w14:textId="7E0C8371" w:rsidR="002221EC" w:rsidRDefault="003926CD" w:rsidP="008E0FB9">
            <w:pPr>
              <w:rPr>
                <w:rFonts w:ascii="Century Gothic" w:hAnsi="Century Gothic"/>
              </w:rPr>
            </w:pPr>
            <w:r w:rsidRPr="002221EC">
              <w:rPr>
                <w:rFonts w:ascii="Century Gothic" w:hAnsi="Century Gothic"/>
                <w:b/>
                <w:bCs/>
                <w:highlight w:val="lightGray"/>
                <w:u w:val="single"/>
              </w:rPr>
              <w:t xml:space="preserve">To agree as a true and accurate record, the minutes of the Annual Council Meeting held on </w:t>
            </w:r>
            <w:r w:rsidR="00663D77">
              <w:rPr>
                <w:rFonts w:ascii="Century Gothic" w:hAnsi="Century Gothic"/>
                <w:b/>
                <w:bCs/>
                <w:highlight w:val="lightGray"/>
                <w:u w:val="single"/>
              </w:rPr>
              <w:t>8</w:t>
            </w:r>
            <w:r w:rsidRPr="002221EC">
              <w:rPr>
                <w:rFonts w:ascii="Century Gothic" w:hAnsi="Century Gothic"/>
                <w:b/>
                <w:bCs/>
                <w:highlight w:val="lightGray"/>
                <w:u w:val="single"/>
                <w:vertAlign w:val="superscript"/>
              </w:rPr>
              <w:t>th</w:t>
            </w:r>
            <w:r w:rsidRPr="002221EC">
              <w:rPr>
                <w:rFonts w:ascii="Century Gothic" w:hAnsi="Century Gothic"/>
                <w:b/>
                <w:bCs/>
                <w:highlight w:val="lightGray"/>
                <w:u w:val="single"/>
              </w:rPr>
              <w:t xml:space="preserve"> August 202</w:t>
            </w:r>
            <w:r w:rsidR="00663D77">
              <w:rPr>
                <w:rFonts w:ascii="Century Gothic" w:hAnsi="Century Gothic"/>
                <w:b/>
                <w:bCs/>
                <w:highlight w:val="lightGray"/>
                <w:u w:val="single"/>
              </w:rPr>
              <w:t>4</w:t>
            </w:r>
            <w:r>
              <w:rPr>
                <w:rFonts w:ascii="Century Gothic" w:hAnsi="Century Gothic"/>
                <w:highlight w:val="lightGray"/>
              </w:rPr>
              <w:t>.</w:t>
            </w:r>
          </w:p>
          <w:p w14:paraId="2A56DB43" w14:textId="0070A4DA" w:rsidR="00663D77" w:rsidRPr="0046780C" w:rsidRDefault="00663D77" w:rsidP="00663D77">
            <w:pPr>
              <w:pStyle w:val="Header"/>
              <w:rPr>
                <w:rFonts w:ascii="Century Gothic" w:hAnsi="Century Gothic"/>
              </w:rPr>
            </w:pPr>
            <w:r w:rsidRPr="0046780C">
              <w:rPr>
                <w:rFonts w:ascii="Century Gothic" w:hAnsi="Century Gothic"/>
                <w:b/>
              </w:rPr>
              <w:t>Proposed</w:t>
            </w:r>
            <w:r w:rsidRPr="0046780C">
              <w:rPr>
                <w:rFonts w:ascii="Century Gothic" w:hAnsi="Century Gothic"/>
              </w:rPr>
              <w:t xml:space="preserve">: </w:t>
            </w:r>
            <w:r w:rsidR="008E0FB9">
              <w:rPr>
                <w:rFonts w:ascii="Century Gothic" w:hAnsi="Century Gothic"/>
              </w:rPr>
              <w:t>Cllr. Windsor</w:t>
            </w:r>
          </w:p>
          <w:p w14:paraId="61265415" w14:textId="741DA808" w:rsidR="00663D77" w:rsidRDefault="00663D77" w:rsidP="00663D77">
            <w:pPr>
              <w:pStyle w:val="Header"/>
              <w:rPr>
                <w:rFonts w:ascii="Century Gothic" w:hAnsi="Century Gothic"/>
              </w:rPr>
            </w:pPr>
            <w:r w:rsidRPr="0046780C">
              <w:rPr>
                <w:rFonts w:ascii="Century Gothic" w:hAnsi="Century Gothic"/>
                <w:b/>
              </w:rPr>
              <w:t>Seconded</w:t>
            </w:r>
            <w:r w:rsidRPr="0046780C">
              <w:rPr>
                <w:rFonts w:ascii="Century Gothic" w:hAnsi="Century Gothic"/>
              </w:rPr>
              <w:t xml:space="preserve">: </w:t>
            </w:r>
            <w:r w:rsidR="008E0FB9">
              <w:rPr>
                <w:rFonts w:ascii="Century Gothic" w:hAnsi="Century Gothic"/>
              </w:rPr>
              <w:t>Cllr. Bowers</w:t>
            </w:r>
          </w:p>
          <w:p w14:paraId="7E784E42" w14:textId="48C870B6" w:rsidR="002221EC" w:rsidRPr="002221EC" w:rsidRDefault="00663D77" w:rsidP="008E0FB9">
            <w:pPr>
              <w:pStyle w:val="Header"/>
              <w:rPr>
                <w:rFonts w:ascii="Century Gothic" w:hAnsi="Century Gothic"/>
              </w:rPr>
            </w:pPr>
            <w:r>
              <w:rPr>
                <w:rFonts w:ascii="Century Gothic" w:hAnsi="Century Gothic"/>
              </w:rPr>
              <w:t>Unanimously agreed</w:t>
            </w:r>
          </w:p>
        </w:tc>
      </w:tr>
      <w:tr w:rsidR="004C4A81" w14:paraId="3C619D6A" w14:textId="77777777" w:rsidTr="00143B35">
        <w:tc>
          <w:tcPr>
            <w:tcW w:w="1418" w:type="dxa"/>
            <w:shd w:val="clear" w:color="auto" w:fill="auto"/>
          </w:tcPr>
          <w:p w14:paraId="71E30CD9" w14:textId="5CB83283" w:rsidR="004C4A81" w:rsidRDefault="004C4A81" w:rsidP="004C4A81">
            <w:pPr>
              <w:spacing w:after="200" w:line="276" w:lineRule="auto"/>
              <w:jc w:val="center"/>
              <w:rPr>
                <w:rFonts w:ascii="Century Gothic" w:eastAsia="Calibri" w:hAnsi="Century Gothic"/>
                <w:bCs/>
              </w:rPr>
            </w:pPr>
            <w:r w:rsidRPr="00D14C02">
              <w:rPr>
                <w:rFonts w:ascii="Century Gothic" w:eastAsia="Calibri" w:hAnsi="Century Gothic"/>
                <w:b/>
                <w:i/>
                <w:iCs/>
              </w:rPr>
              <w:t>Resolved</w:t>
            </w:r>
          </w:p>
        </w:tc>
        <w:tc>
          <w:tcPr>
            <w:tcW w:w="8789" w:type="dxa"/>
            <w:shd w:val="clear" w:color="auto" w:fill="auto"/>
          </w:tcPr>
          <w:p w14:paraId="2E70E72E" w14:textId="2459140E" w:rsidR="004C4A81" w:rsidRPr="00292BDC" w:rsidRDefault="004C4A81" w:rsidP="004C4A81">
            <w:pPr>
              <w:pStyle w:val="Header"/>
              <w:rPr>
                <w:rFonts w:ascii="Century Gothic" w:hAnsi="Century Gothic"/>
                <w:b/>
                <w:bCs/>
                <w:u w:val="single"/>
              </w:rPr>
            </w:pPr>
            <w:r w:rsidRPr="00973188">
              <w:rPr>
                <w:rFonts w:ascii="Century Gothic" w:hAnsi="Century Gothic"/>
                <w:b/>
                <w:bCs/>
                <w:i/>
                <w:iCs/>
              </w:rPr>
              <w:t xml:space="preserve">That the minutes of the Council Meeting held on </w:t>
            </w:r>
            <w:r>
              <w:rPr>
                <w:rFonts w:ascii="Century Gothic" w:hAnsi="Century Gothic"/>
                <w:b/>
                <w:bCs/>
                <w:i/>
                <w:iCs/>
              </w:rPr>
              <w:t>8</w:t>
            </w:r>
            <w:r w:rsidRPr="00973188">
              <w:rPr>
                <w:rFonts w:ascii="Century Gothic" w:hAnsi="Century Gothic"/>
                <w:b/>
                <w:bCs/>
                <w:i/>
                <w:iCs/>
                <w:vertAlign w:val="superscript"/>
              </w:rPr>
              <w:t>th</w:t>
            </w:r>
            <w:r>
              <w:rPr>
                <w:rFonts w:ascii="Century Gothic" w:hAnsi="Century Gothic"/>
                <w:b/>
                <w:bCs/>
                <w:i/>
                <w:iCs/>
              </w:rPr>
              <w:t xml:space="preserve"> August </w:t>
            </w:r>
            <w:r w:rsidRPr="00973188">
              <w:rPr>
                <w:rFonts w:ascii="Century Gothic" w:hAnsi="Century Gothic"/>
                <w:b/>
                <w:bCs/>
                <w:i/>
                <w:iCs/>
              </w:rPr>
              <w:t>2024 are a true and accurate record.</w:t>
            </w:r>
          </w:p>
        </w:tc>
      </w:tr>
      <w:tr w:rsidR="00AD099F" w14:paraId="33E9055F" w14:textId="77777777" w:rsidTr="00143B35">
        <w:tc>
          <w:tcPr>
            <w:tcW w:w="1418" w:type="dxa"/>
            <w:shd w:val="clear" w:color="auto" w:fill="auto"/>
          </w:tcPr>
          <w:p w14:paraId="28E5E16C" w14:textId="44DCEB75" w:rsidR="00AD099F" w:rsidRPr="000E76CA" w:rsidRDefault="0086190E" w:rsidP="00AD099F">
            <w:pPr>
              <w:spacing w:after="200" w:line="276" w:lineRule="auto"/>
              <w:jc w:val="center"/>
              <w:rPr>
                <w:rFonts w:ascii="Century Gothic" w:eastAsia="Calibri" w:hAnsi="Century Gothic"/>
                <w:bCs/>
                <w:sz w:val="22"/>
                <w:szCs w:val="22"/>
              </w:rPr>
            </w:pPr>
            <w:r>
              <w:rPr>
                <w:rFonts w:ascii="Century Gothic" w:eastAsia="Calibri" w:hAnsi="Century Gothic"/>
                <w:bCs/>
              </w:rPr>
              <w:t>3214</w:t>
            </w:r>
          </w:p>
        </w:tc>
        <w:tc>
          <w:tcPr>
            <w:tcW w:w="8789" w:type="dxa"/>
            <w:shd w:val="clear" w:color="auto" w:fill="auto"/>
          </w:tcPr>
          <w:p w14:paraId="09FC7DC6" w14:textId="77777777" w:rsidR="003926CD" w:rsidRDefault="003926CD" w:rsidP="003926CD">
            <w:pPr>
              <w:pStyle w:val="Header"/>
              <w:rPr>
                <w:rFonts w:ascii="Century Gothic" w:hAnsi="Century Gothic"/>
                <w:b/>
                <w:bCs/>
                <w:u w:val="single"/>
              </w:rPr>
            </w:pPr>
            <w:r w:rsidRPr="00292BDC">
              <w:rPr>
                <w:rFonts w:ascii="Century Gothic" w:hAnsi="Century Gothic"/>
                <w:b/>
                <w:bCs/>
                <w:u w:val="single"/>
              </w:rPr>
              <w:t>To receive the Chair’s Report</w:t>
            </w:r>
          </w:p>
          <w:p w14:paraId="3671C0B0" w14:textId="55210BE1" w:rsidR="003926CD" w:rsidRDefault="000F6E8C" w:rsidP="003926CD">
            <w:pPr>
              <w:pStyle w:val="Header"/>
              <w:rPr>
                <w:rFonts w:ascii="Century Gothic" w:hAnsi="Century Gothic"/>
              </w:rPr>
            </w:pPr>
            <w:r>
              <w:rPr>
                <w:rFonts w:ascii="Century Gothic" w:hAnsi="Century Gothic"/>
              </w:rPr>
              <w:t>Cllr. Pattison</w:t>
            </w:r>
            <w:r w:rsidR="007F119B">
              <w:rPr>
                <w:rFonts w:ascii="Century Gothic" w:hAnsi="Century Gothic"/>
              </w:rPr>
              <w:t xml:space="preserve"> </w:t>
            </w:r>
            <w:r w:rsidR="00EB6BAB">
              <w:rPr>
                <w:rFonts w:ascii="Century Gothic" w:hAnsi="Century Gothic"/>
              </w:rPr>
              <w:t>reminded everyone that it is Civic Sunday and the Community Star awards on Sunday 27</w:t>
            </w:r>
            <w:r w:rsidR="00EB6BAB" w:rsidRPr="00EB6BAB">
              <w:rPr>
                <w:rFonts w:ascii="Century Gothic" w:hAnsi="Century Gothic"/>
                <w:vertAlign w:val="superscript"/>
              </w:rPr>
              <w:t>th</w:t>
            </w:r>
            <w:r w:rsidR="00EB6BAB">
              <w:rPr>
                <w:rFonts w:ascii="Century Gothic" w:hAnsi="Century Gothic"/>
              </w:rPr>
              <w:t xml:space="preserve"> October and she asked </w:t>
            </w:r>
            <w:r w:rsidR="00205269">
              <w:rPr>
                <w:rFonts w:ascii="Century Gothic" w:hAnsi="Century Gothic"/>
              </w:rPr>
              <w:t>councillors to respond to their invitations if they had not already done so.</w:t>
            </w:r>
          </w:p>
          <w:p w14:paraId="607030E8" w14:textId="77777777" w:rsidR="00292BDC" w:rsidRDefault="00205269" w:rsidP="00421CB3">
            <w:pPr>
              <w:pStyle w:val="Header"/>
              <w:rPr>
                <w:rFonts w:ascii="Century Gothic" w:hAnsi="Century Gothic"/>
              </w:rPr>
            </w:pPr>
            <w:r>
              <w:rPr>
                <w:rFonts w:ascii="Century Gothic" w:hAnsi="Century Gothic"/>
              </w:rPr>
              <w:t>Cllr. Pattison encouraged everyone to attend the Remembrance Sunday service at the Ram Green</w:t>
            </w:r>
            <w:r w:rsidR="00421CB3">
              <w:rPr>
                <w:rFonts w:ascii="Century Gothic" w:hAnsi="Century Gothic"/>
              </w:rPr>
              <w:t xml:space="preserve"> </w:t>
            </w:r>
            <w:proofErr w:type="gramStart"/>
            <w:r w:rsidR="00421CB3">
              <w:rPr>
                <w:rFonts w:ascii="Century Gothic" w:hAnsi="Century Gothic"/>
              </w:rPr>
              <w:t>and also</w:t>
            </w:r>
            <w:proofErr w:type="gramEnd"/>
            <w:r w:rsidR="00421CB3">
              <w:rPr>
                <w:rFonts w:ascii="Century Gothic" w:hAnsi="Century Gothic"/>
              </w:rPr>
              <w:t xml:space="preserve"> the service at St. Mary’s Church afterwards.</w:t>
            </w:r>
          </w:p>
          <w:p w14:paraId="574602DF" w14:textId="64F139E2" w:rsidR="0086190E" w:rsidRPr="0086190E" w:rsidRDefault="0086190E" w:rsidP="00421CB3">
            <w:pPr>
              <w:pStyle w:val="Header"/>
              <w:rPr>
                <w:rFonts w:ascii="Century Gothic" w:hAnsi="Century Gothic"/>
                <w:b/>
                <w:bCs/>
              </w:rPr>
            </w:pPr>
            <w:r>
              <w:rPr>
                <w:rFonts w:ascii="Century Gothic" w:hAnsi="Century Gothic"/>
                <w:b/>
                <w:bCs/>
              </w:rPr>
              <w:t xml:space="preserve">                                                                                                              Received</w:t>
            </w:r>
          </w:p>
        </w:tc>
      </w:tr>
      <w:tr w:rsidR="00AD099F" w14:paraId="54999DC6" w14:textId="77777777" w:rsidTr="00143B35">
        <w:tc>
          <w:tcPr>
            <w:tcW w:w="1418" w:type="dxa"/>
            <w:shd w:val="clear" w:color="auto" w:fill="auto"/>
          </w:tcPr>
          <w:p w14:paraId="0D7FD79F" w14:textId="18971A7C" w:rsidR="00AD099F" w:rsidRPr="000E76CA" w:rsidRDefault="0086190E" w:rsidP="00AD099F">
            <w:pPr>
              <w:spacing w:after="200" w:line="276" w:lineRule="auto"/>
              <w:jc w:val="center"/>
              <w:rPr>
                <w:rFonts w:ascii="Century Gothic" w:eastAsia="Calibri" w:hAnsi="Century Gothic"/>
                <w:bCs/>
                <w:sz w:val="22"/>
                <w:szCs w:val="22"/>
              </w:rPr>
            </w:pPr>
            <w:r>
              <w:rPr>
                <w:rFonts w:ascii="Century Gothic" w:eastAsia="Calibri" w:hAnsi="Century Gothic"/>
                <w:bCs/>
              </w:rPr>
              <w:t>3215</w:t>
            </w:r>
          </w:p>
        </w:tc>
        <w:tc>
          <w:tcPr>
            <w:tcW w:w="8789" w:type="dxa"/>
            <w:shd w:val="clear" w:color="auto" w:fill="auto"/>
          </w:tcPr>
          <w:p w14:paraId="2913DF23" w14:textId="686090DC" w:rsidR="002221EC" w:rsidRDefault="00AD099F" w:rsidP="00AD099F">
            <w:pPr>
              <w:rPr>
                <w:rFonts w:ascii="Century Gothic" w:hAnsi="Century Gothic"/>
              </w:rPr>
            </w:pPr>
            <w:r w:rsidRPr="002221EC">
              <w:rPr>
                <w:rFonts w:ascii="Century Gothic" w:hAnsi="Century Gothic"/>
                <w:b/>
                <w:bCs/>
                <w:u w:val="single"/>
              </w:rPr>
              <w:t>To receive Cheshire East Councillor</w:t>
            </w:r>
            <w:r w:rsidR="00E05193">
              <w:rPr>
                <w:rFonts w:ascii="Century Gothic" w:hAnsi="Century Gothic"/>
                <w:b/>
                <w:bCs/>
                <w:u w:val="single"/>
              </w:rPr>
              <w:t>’</w:t>
            </w:r>
            <w:r w:rsidRPr="002221EC">
              <w:rPr>
                <w:rFonts w:ascii="Century Gothic" w:hAnsi="Century Gothic"/>
                <w:b/>
                <w:bCs/>
                <w:u w:val="single"/>
              </w:rPr>
              <w:t>s Report</w:t>
            </w:r>
          </w:p>
          <w:p w14:paraId="4C2E13E0" w14:textId="4F14F915" w:rsidR="0096157A" w:rsidRDefault="0096157A" w:rsidP="0096157A">
            <w:pPr>
              <w:contextualSpacing/>
              <w:rPr>
                <w:rFonts w:ascii="Century Gothic" w:hAnsi="Century Gothic"/>
              </w:rPr>
            </w:pPr>
            <w:r w:rsidRPr="007B5088">
              <w:rPr>
                <w:rFonts w:ascii="Century Gothic" w:hAnsi="Century Gothic"/>
              </w:rPr>
              <w:t xml:space="preserve">The following written report for </w:t>
            </w:r>
            <w:r w:rsidR="00CC0242">
              <w:rPr>
                <w:rFonts w:ascii="Century Gothic" w:hAnsi="Century Gothic"/>
              </w:rPr>
              <w:t xml:space="preserve">August / September </w:t>
            </w:r>
            <w:r w:rsidRPr="007B5088">
              <w:rPr>
                <w:rFonts w:ascii="Century Gothic" w:hAnsi="Century Gothic"/>
              </w:rPr>
              <w:t>2024 was received from Cheshire East Councillor, Cllr. Adams:</w:t>
            </w:r>
          </w:p>
          <w:p w14:paraId="6EE47837" w14:textId="77777777" w:rsidR="00641A0D" w:rsidRPr="007B5088" w:rsidRDefault="00641A0D" w:rsidP="0096157A">
            <w:pPr>
              <w:contextualSpacing/>
              <w:rPr>
                <w:rFonts w:ascii="Century Gothic" w:hAnsi="Century Gothic"/>
                <w:i/>
                <w:iCs/>
              </w:rPr>
            </w:pPr>
          </w:p>
          <w:p w14:paraId="43494C9F" w14:textId="7C6C94BF" w:rsidR="00641A0D" w:rsidRPr="00641A0D" w:rsidRDefault="00641A0D" w:rsidP="00641A0D">
            <w:pPr>
              <w:rPr>
                <w:rFonts w:ascii="Century Gothic" w:hAnsi="Century Gothic"/>
              </w:rPr>
            </w:pPr>
            <w:r w:rsidRPr="00641A0D">
              <w:rPr>
                <w:rFonts w:ascii="Century Gothic" w:hAnsi="Century Gothic"/>
              </w:rPr>
              <w:t>Summary of Issues Raised by Residents August/September 2024</w:t>
            </w:r>
          </w:p>
          <w:p w14:paraId="6E0D422E" w14:textId="77777777" w:rsidR="00641A0D" w:rsidRDefault="00641A0D" w:rsidP="00641A0D"/>
          <w:tbl>
            <w:tblPr>
              <w:tblStyle w:val="TableGrid"/>
              <w:tblW w:w="0" w:type="auto"/>
              <w:tblLook w:val="04A0" w:firstRow="1" w:lastRow="0" w:firstColumn="1" w:lastColumn="0" w:noHBand="0" w:noVBand="1"/>
            </w:tblPr>
            <w:tblGrid>
              <w:gridCol w:w="4508"/>
              <w:gridCol w:w="1866"/>
            </w:tblGrid>
            <w:tr w:rsidR="00641A0D" w:rsidRPr="00641A0D" w14:paraId="795DD767" w14:textId="77777777" w:rsidTr="00673EF1">
              <w:tc>
                <w:tcPr>
                  <w:tcW w:w="4508" w:type="dxa"/>
                </w:tcPr>
                <w:p w14:paraId="0DB0D76C" w14:textId="77777777" w:rsidR="00641A0D" w:rsidRPr="00641A0D" w:rsidRDefault="00641A0D" w:rsidP="00641A0D">
                  <w:pPr>
                    <w:rPr>
                      <w:rFonts w:ascii="Century Gothic" w:hAnsi="Century Gothic"/>
                    </w:rPr>
                  </w:pPr>
                  <w:r w:rsidRPr="00641A0D">
                    <w:rPr>
                      <w:rFonts w:ascii="Century Gothic" w:hAnsi="Century Gothic"/>
                    </w:rPr>
                    <w:t>Trees/Shrubbery</w:t>
                  </w:r>
                </w:p>
              </w:tc>
              <w:tc>
                <w:tcPr>
                  <w:tcW w:w="1866" w:type="dxa"/>
                </w:tcPr>
                <w:p w14:paraId="544515B0" w14:textId="77777777" w:rsidR="00641A0D" w:rsidRPr="00641A0D" w:rsidRDefault="00641A0D" w:rsidP="00641A0D">
                  <w:pPr>
                    <w:jc w:val="center"/>
                    <w:rPr>
                      <w:rFonts w:ascii="Century Gothic" w:hAnsi="Century Gothic"/>
                    </w:rPr>
                  </w:pPr>
                  <w:r w:rsidRPr="00641A0D">
                    <w:rPr>
                      <w:rFonts w:ascii="Century Gothic" w:hAnsi="Century Gothic"/>
                    </w:rPr>
                    <w:t>2</w:t>
                  </w:r>
                </w:p>
              </w:tc>
            </w:tr>
            <w:tr w:rsidR="00641A0D" w:rsidRPr="00641A0D" w14:paraId="198BC03C" w14:textId="77777777" w:rsidTr="00673EF1">
              <w:tc>
                <w:tcPr>
                  <w:tcW w:w="4508" w:type="dxa"/>
                </w:tcPr>
                <w:p w14:paraId="201D7BC9" w14:textId="77777777" w:rsidR="00641A0D" w:rsidRPr="00641A0D" w:rsidRDefault="00641A0D" w:rsidP="00641A0D">
                  <w:pPr>
                    <w:rPr>
                      <w:rFonts w:ascii="Century Gothic" w:hAnsi="Century Gothic"/>
                    </w:rPr>
                  </w:pPr>
                  <w:r w:rsidRPr="00641A0D">
                    <w:rPr>
                      <w:rFonts w:ascii="Century Gothic" w:hAnsi="Century Gothic"/>
                    </w:rPr>
                    <w:t>Tip Closure</w:t>
                  </w:r>
                </w:p>
              </w:tc>
              <w:tc>
                <w:tcPr>
                  <w:tcW w:w="1866" w:type="dxa"/>
                </w:tcPr>
                <w:p w14:paraId="2622A11E" w14:textId="77777777" w:rsidR="00641A0D" w:rsidRPr="00641A0D" w:rsidRDefault="00641A0D" w:rsidP="00641A0D">
                  <w:pPr>
                    <w:jc w:val="center"/>
                    <w:rPr>
                      <w:rFonts w:ascii="Century Gothic" w:hAnsi="Century Gothic"/>
                    </w:rPr>
                  </w:pPr>
                  <w:r w:rsidRPr="00641A0D">
                    <w:rPr>
                      <w:rFonts w:ascii="Century Gothic" w:hAnsi="Century Gothic"/>
                    </w:rPr>
                    <w:t>2</w:t>
                  </w:r>
                </w:p>
              </w:tc>
            </w:tr>
            <w:tr w:rsidR="00641A0D" w:rsidRPr="00641A0D" w14:paraId="691D2618" w14:textId="77777777" w:rsidTr="00673EF1">
              <w:tc>
                <w:tcPr>
                  <w:tcW w:w="4508" w:type="dxa"/>
                </w:tcPr>
                <w:p w14:paraId="215A8A73" w14:textId="77777777" w:rsidR="00641A0D" w:rsidRPr="00641A0D" w:rsidRDefault="00641A0D" w:rsidP="00641A0D">
                  <w:pPr>
                    <w:rPr>
                      <w:rFonts w:ascii="Century Gothic" w:hAnsi="Century Gothic"/>
                    </w:rPr>
                  </w:pPr>
                  <w:r w:rsidRPr="00641A0D">
                    <w:rPr>
                      <w:rFonts w:ascii="Century Gothic" w:hAnsi="Century Gothic"/>
                    </w:rPr>
                    <w:t>Highways Repairs</w:t>
                  </w:r>
                </w:p>
              </w:tc>
              <w:tc>
                <w:tcPr>
                  <w:tcW w:w="1866" w:type="dxa"/>
                </w:tcPr>
                <w:p w14:paraId="297E30A6" w14:textId="77777777" w:rsidR="00641A0D" w:rsidRPr="00641A0D" w:rsidRDefault="00641A0D" w:rsidP="00641A0D">
                  <w:pPr>
                    <w:jc w:val="center"/>
                    <w:rPr>
                      <w:rFonts w:ascii="Century Gothic" w:hAnsi="Century Gothic"/>
                    </w:rPr>
                  </w:pPr>
                  <w:r w:rsidRPr="00641A0D">
                    <w:rPr>
                      <w:rFonts w:ascii="Century Gothic" w:hAnsi="Century Gothic"/>
                    </w:rPr>
                    <w:t>5</w:t>
                  </w:r>
                </w:p>
              </w:tc>
            </w:tr>
            <w:tr w:rsidR="00641A0D" w:rsidRPr="00641A0D" w14:paraId="73120B5F" w14:textId="77777777" w:rsidTr="00673EF1">
              <w:tc>
                <w:tcPr>
                  <w:tcW w:w="4508" w:type="dxa"/>
                </w:tcPr>
                <w:p w14:paraId="1E4B6619" w14:textId="77777777" w:rsidR="00641A0D" w:rsidRPr="00641A0D" w:rsidRDefault="00641A0D" w:rsidP="00641A0D">
                  <w:pPr>
                    <w:rPr>
                      <w:rFonts w:ascii="Century Gothic" w:hAnsi="Century Gothic"/>
                    </w:rPr>
                  </w:pPr>
                  <w:r w:rsidRPr="00641A0D">
                    <w:rPr>
                      <w:rFonts w:ascii="Century Gothic" w:hAnsi="Century Gothic"/>
                    </w:rPr>
                    <w:t>Planning</w:t>
                  </w:r>
                </w:p>
              </w:tc>
              <w:tc>
                <w:tcPr>
                  <w:tcW w:w="1866" w:type="dxa"/>
                </w:tcPr>
                <w:p w14:paraId="4D989ED4" w14:textId="77777777" w:rsidR="00641A0D" w:rsidRPr="00641A0D" w:rsidRDefault="00641A0D" w:rsidP="00641A0D">
                  <w:pPr>
                    <w:jc w:val="center"/>
                    <w:rPr>
                      <w:rFonts w:ascii="Century Gothic" w:hAnsi="Century Gothic"/>
                    </w:rPr>
                  </w:pPr>
                  <w:r w:rsidRPr="00641A0D">
                    <w:rPr>
                      <w:rFonts w:ascii="Century Gothic" w:hAnsi="Century Gothic"/>
                    </w:rPr>
                    <w:t>3</w:t>
                  </w:r>
                </w:p>
              </w:tc>
            </w:tr>
            <w:tr w:rsidR="00641A0D" w:rsidRPr="00641A0D" w14:paraId="0CC58D64" w14:textId="77777777" w:rsidTr="00673EF1">
              <w:tc>
                <w:tcPr>
                  <w:tcW w:w="4508" w:type="dxa"/>
                </w:tcPr>
                <w:p w14:paraId="164B2BFB" w14:textId="77777777" w:rsidR="00641A0D" w:rsidRPr="00641A0D" w:rsidRDefault="00641A0D" w:rsidP="00641A0D">
                  <w:pPr>
                    <w:rPr>
                      <w:rFonts w:ascii="Century Gothic" w:hAnsi="Century Gothic"/>
                    </w:rPr>
                  </w:pPr>
                  <w:r w:rsidRPr="00641A0D">
                    <w:rPr>
                      <w:rFonts w:ascii="Century Gothic" w:hAnsi="Century Gothic"/>
                    </w:rPr>
                    <w:t>Bin Collections</w:t>
                  </w:r>
                </w:p>
              </w:tc>
              <w:tc>
                <w:tcPr>
                  <w:tcW w:w="1866" w:type="dxa"/>
                </w:tcPr>
                <w:p w14:paraId="5CE30862" w14:textId="77777777" w:rsidR="00641A0D" w:rsidRPr="00641A0D" w:rsidRDefault="00641A0D" w:rsidP="00641A0D">
                  <w:pPr>
                    <w:jc w:val="center"/>
                    <w:rPr>
                      <w:rFonts w:ascii="Century Gothic" w:hAnsi="Century Gothic"/>
                    </w:rPr>
                  </w:pPr>
                  <w:r w:rsidRPr="00641A0D">
                    <w:rPr>
                      <w:rFonts w:ascii="Century Gothic" w:hAnsi="Century Gothic"/>
                    </w:rPr>
                    <w:t>3</w:t>
                  </w:r>
                </w:p>
              </w:tc>
            </w:tr>
            <w:tr w:rsidR="00641A0D" w:rsidRPr="00641A0D" w14:paraId="70FC9670" w14:textId="77777777" w:rsidTr="00673EF1">
              <w:tc>
                <w:tcPr>
                  <w:tcW w:w="4508" w:type="dxa"/>
                </w:tcPr>
                <w:p w14:paraId="11CDFD7D" w14:textId="77777777" w:rsidR="00641A0D" w:rsidRPr="00641A0D" w:rsidRDefault="00641A0D" w:rsidP="00641A0D">
                  <w:pPr>
                    <w:rPr>
                      <w:rFonts w:ascii="Century Gothic" w:hAnsi="Century Gothic"/>
                    </w:rPr>
                  </w:pPr>
                  <w:r w:rsidRPr="00641A0D">
                    <w:rPr>
                      <w:rFonts w:ascii="Century Gothic" w:hAnsi="Century Gothic"/>
                    </w:rPr>
                    <w:t>Streetlighting</w:t>
                  </w:r>
                </w:p>
              </w:tc>
              <w:tc>
                <w:tcPr>
                  <w:tcW w:w="1866" w:type="dxa"/>
                </w:tcPr>
                <w:p w14:paraId="268254D1" w14:textId="77777777" w:rsidR="00641A0D" w:rsidRPr="00641A0D" w:rsidRDefault="00641A0D" w:rsidP="00641A0D">
                  <w:pPr>
                    <w:jc w:val="center"/>
                    <w:rPr>
                      <w:rFonts w:ascii="Century Gothic" w:hAnsi="Century Gothic"/>
                    </w:rPr>
                  </w:pPr>
                  <w:r w:rsidRPr="00641A0D">
                    <w:rPr>
                      <w:rFonts w:ascii="Century Gothic" w:hAnsi="Century Gothic"/>
                    </w:rPr>
                    <w:t>1</w:t>
                  </w:r>
                </w:p>
              </w:tc>
            </w:tr>
            <w:tr w:rsidR="00641A0D" w:rsidRPr="00641A0D" w14:paraId="2837E5E5" w14:textId="77777777" w:rsidTr="00673EF1">
              <w:tc>
                <w:tcPr>
                  <w:tcW w:w="4508" w:type="dxa"/>
                </w:tcPr>
                <w:p w14:paraId="25242F97" w14:textId="77777777" w:rsidR="00641A0D" w:rsidRPr="00641A0D" w:rsidRDefault="00641A0D" w:rsidP="00641A0D">
                  <w:pPr>
                    <w:rPr>
                      <w:rFonts w:ascii="Century Gothic" w:hAnsi="Century Gothic"/>
                    </w:rPr>
                  </w:pPr>
                  <w:r w:rsidRPr="00641A0D">
                    <w:rPr>
                      <w:rFonts w:ascii="Century Gothic" w:hAnsi="Century Gothic"/>
                    </w:rPr>
                    <w:t>Environment</w:t>
                  </w:r>
                </w:p>
              </w:tc>
              <w:tc>
                <w:tcPr>
                  <w:tcW w:w="1866" w:type="dxa"/>
                </w:tcPr>
                <w:p w14:paraId="784272B8" w14:textId="77777777" w:rsidR="00641A0D" w:rsidRPr="00641A0D" w:rsidRDefault="00641A0D" w:rsidP="00641A0D">
                  <w:pPr>
                    <w:jc w:val="center"/>
                    <w:rPr>
                      <w:rFonts w:ascii="Century Gothic" w:hAnsi="Century Gothic"/>
                    </w:rPr>
                  </w:pPr>
                  <w:r w:rsidRPr="00641A0D">
                    <w:rPr>
                      <w:rFonts w:ascii="Century Gothic" w:hAnsi="Century Gothic"/>
                    </w:rPr>
                    <w:t>2</w:t>
                  </w:r>
                </w:p>
              </w:tc>
            </w:tr>
            <w:tr w:rsidR="00641A0D" w:rsidRPr="00641A0D" w14:paraId="5F4A91F6" w14:textId="77777777" w:rsidTr="00673EF1">
              <w:tc>
                <w:tcPr>
                  <w:tcW w:w="4508" w:type="dxa"/>
                </w:tcPr>
                <w:p w14:paraId="037B4F26" w14:textId="77777777" w:rsidR="00641A0D" w:rsidRPr="00641A0D" w:rsidRDefault="00641A0D" w:rsidP="00641A0D">
                  <w:pPr>
                    <w:rPr>
                      <w:rFonts w:ascii="Century Gothic" w:hAnsi="Century Gothic"/>
                    </w:rPr>
                  </w:pPr>
                  <w:r w:rsidRPr="00641A0D">
                    <w:rPr>
                      <w:rFonts w:ascii="Century Gothic" w:hAnsi="Century Gothic"/>
                    </w:rPr>
                    <w:t>Other</w:t>
                  </w:r>
                </w:p>
              </w:tc>
              <w:tc>
                <w:tcPr>
                  <w:tcW w:w="1866" w:type="dxa"/>
                </w:tcPr>
                <w:p w14:paraId="2C9806D3" w14:textId="77777777" w:rsidR="00641A0D" w:rsidRPr="00641A0D" w:rsidRDefault="00641A0D" w:rsidP="00641A0D">
                  <w:pPr>
                    <w:jc w:val="center"/>
                    <w:rPr>
                      <w:rFonts w:ascii="Century Gothic" w:hAnsi="Century Gothic"/>
                    </w:rPr>
                  </w:pPr>
                  <w:r w:rsidRPr="00641A0D">
                    <w:rPr>
                      <w:rFonts w:ascii="Century Gothic" w:hAnsi="Century Gothic"/>
                    </w:rPr>
                    <w:t>3</w:t>
                  </w:r>
                </w:p>
              </w:tc>
            </w:tr>
            <w:tr w:rsidR="00641A0D" w:rsidRPr="00641A0D" w14:paraId="1EE11481" w14:textId="77777777" w:rsidTr="00673EF1">
              <w:tc>
                <w:tcPr>
                  <w:tcW w:w="4508" w:type="dxa"/>
                </w:tcPr>
                <w:p w14:paraId="4ACE64E1" w14:textId="77777777" w:rsidR="00641A0D" w:rsidRPr="00641A0D" w:rsidRDefault="00641A0D" w:rsidP="00641A0D">
                  <w:pPr>
                    <w:rPr>
                      <w:rFonts w:ascii="Century Gothic" w:hAnsi="Century Gothic"/>
                    </w:rPr>
                  </w:pPr>
                </w:p>
              </w:tc>
              <w:tc>
                <w:tcPr>
                  <w:tcW w:w="1866" w:type="dxa"/>
                </w:tcPr>
                <w:p w14:paraId="6B00F5C2" w14:textId="77777777" w:rsidR="00641A0D" w:rsidRPr="00641A0D" w:rsidRDefault="00641A0D" w:rsidP="00641A0D">
                  <w:pPr>
                    <w:jc w:val="center"/>
                    <w:rPr>
                      <w:rFonts w:ascii="Century Gothic" w:hAnsi="Century Gothic"/>
                    </w:rPr>
                  </w:pPr>
                </w:p>
              </w:tc>
            </w:tr>
            <w:tr w:rsidR="00641A0D" w:rsidRPr="00641A0D" w14:paraId="2930D403" w14:textId="77777777" w:rsidTr="00673EF1">
              <w:tc>
                <w:tcPr>
                  <w:tcW w:w="4508" w:type="dxa"/>
                </w:tcPr>
                <w:p w14:paraId="3BDC6A9C" w14:textId="77777777" w:rsidR="00641A0D" w:rsidRPr="00641A0D" w:rsidRDefault="00641A0D" w:rsidP="00641A0D">
                  <w:pPr>
                    <w:rPr>
                      <w:rFonts w:ascii="Century Gothic" w:hAnsi="Century Gothic"/>
                    </w:rPr>
                  </w:pPr>
                  <w:r w:rsidRPr="00641A0D">
                    <w:rPr>
                      <w:rFonts w:ascii="Century Gothic" w:hAnsi="Century Gothic"/>
                    </w:rPr>
                    <w:t>Total</w:t>
                  </w:r>
                </w:p>
              </w:tc>
              <w:tc>
                <w:tcPr>
                  <w:tcW w:w="1866" w:type="dxa"/>
                </w:tcPr>
                <w:p w14:paraId="11F2C308" w14:textId="77777777" w:rsidR="00641A0D" w:rsidRPr="00641A0D" w:rsidRDefault="00641A0D" w:rsidP="00641A0D">
                  <w:pPr>
                    <w:jc w:val="center"/>
                    <w:rPr>
                      <w:rFonts w:ascii="Century Gothic" w:hAnsi="Century Gothic"/>
                    </w:rPr>
                  </w:pPr>
                  <w:r w:rsidRPr="00641A0D">
                    <w:rPr>
                      <w:rFonts w:ascii="Century Gothic" w:hAnsi="Century Gothic"/>
                    </w:rPr>
                    <w:t>21</w:t>
                  </w:r>
                </w:p>
              </w:tc>
            </w:tr>
          </w:tbl>
          <w:p w14:paraId="761983CC" w14:textId="77777777" w:rsidR="00641A0D" w:rsidRPr="00641A0D" w:rsidRDefault="00641A0D" w:rsidP="00641A0D">
            <w:pPr>
              <w:rPr>
                <w:rFonts w:ascii="Century Gothic" w:hAnsi="Century Gothic"/>
              </w:rPr>
            </w:pPr>
          </w:p>
          <w:p w14:paraId="3C4F6B4B" w14:textId="49C9470C" w:rsidR="00641A0D" w:rsidRPr="00641A0D" w:rsidRDefault="00641A0D" w:rsidP="00641A0D">
            <w:pPr>
              <w:rPr>
                <w:rFonts w:ascii="Century Gothic" w:hAnsi="Century Gothic"/>
                <w:b/>
                <w:bCs/>
              </w:rPr>
            </w:pPr>
            <w:r w:rsidRPr="00641A0D">
              <w:rPr>
                <w:rFonts w:ascii="Century Gothic" w:hAnsi="Century Gothic"/>
                <w:b/>
                <w:bCs/>
              </w:rPr>
              <w:t>Highways</w:t>
            </w:r>
          </w:p>
          <w:p w14:paraId="5666A93E" w14:textId="71BEAC24" w:rsidR="00641A0D" w:rsidRPr="00641A0D" w:rsidRDefault="00641A0D" w:rsidP="00641A0D">
            <w:pPr>
              <w:rPr>
                <w:rFonts w:ascii="Century Gothic" w:hAnsi="Century Gothic"/>
              </w:rPr>
            </w:pPr>
            <w:r w:rsidRPr="00641A0D">
              <w:rPr>
                <w:rFonts w:ascii="Century Gothic" w:hAnsi="Century Gothic"/>
              </w:rPr>
              <w:t xml:space="preserve">The double yellow lines on Bentside Road and Coppice Lane/Coppice Avenue were finally implemented in August, much to my relief. These projects were funded from my Ward Members Highways Budget. I have also agreed with Cheshire East that I will fund from my budget a ‘No Through Road’ sign for The Ridgeway as requested by residents. I shall shortly be requesting the installation of dropped kerbs at the entrance to The Orchard. The Ward Members Highways Budget is only a small sum of money, but I am getting some useful projects completed that would otherwise not happen.  </w:t>
            </w:r>
          </w:p>
          <w:p w14:paraId="756754BD" w14:textId="72E69D2F" w:rsidR="00641A0D" w:rsidRPr="00641A0D" w:rsidRDefault="00641A0D" w:rsidP="00641A0D">
            <w:pPr>
              <w:rPr>
                <w:rFonts w:ascii="Century Gothic" w:hAnsi="Century Gothic"/>
              </w:rPr>
            </w:pPr>
            <w:r w:rsidRPr="00641A0D">
              <w:rPr>
                <w:rFonts w:ascii="Century Gothic" w:hAnsi="Century Gothic"/>
              </w:rPr>
              <w:t>I am now seeking confirmation of a start date for the work promised on Redhouse Lane. The most recent update stated that the scheme design and cost estimate have been completed and are awaiting approval. I shall continue to monitor progress on this one.</w:t>
            </w:r>
          </w:p>
          <w:p w14:paraId="3A517E59" w14:textId="3BDE19B2" w:rsidR="00641A0D" w:rsidRPr="00641A0D" w:rsidRDefault="00641A0D" w:rsidP="00641A0D">
            <w:pPr>
              <w:rPr>
                <w:rFonts w:ascii="Century Gothic" w:hAnsi="Century Gothic"/>
              </w:rPr>
            </w:pPr>
            <w:r w:rsidRPr="00641A0D">
              <w:rPr>
                <w:rFonts w:ascii="Century Gothic" w:hAnsi="Century Gothic"/>
              </w:rPr>
              <w:t>I am concerned about the very poor state of the road surface on Buxton Road West approaching Ram Green crossroads and am awaiting an update on this from Cheshire East Highways.</w:t>
            </w:r>
          </w:p>
          <w:p w14:paraId="6368DFEA" w14:textId="77777777" w:rsidR="00641A0D" w:rsidRPr="00641A0D" w:rsidRDefault="00641A0D" w:rsidP="00641A0D">
            <w:pPr>
              <w:rPr>
                <w:rFonts w:ascii="Century Gothic" w:hAnsi="Century Gothic"/>
              </w:rPr>
            </w:pPr>
            <w:r w:rsidRPr="00641A0D">
              <w:rPr>
                <w:rFonts w:ascii="Century Gothic" w:hAnsi="Century Gothic"/>
              </w:rPr>
              <w:t>There is still a lot more work needed to bring roads in Disley and Newtown up to an acceptable standard, and I shall continue to pursue this work on behalf of residents. I am attending a highways event on 21</w:t>
            </w:r>
            <w:r w:rsidRPr="00641A0D">
              <w:rPr>
                <w:rFonts w:ascii="Century Gothic" w:hAnsi="Century Gothic"/>
                <w:vertAlign w:val="superscript"/>
              </w:rPr>
              <w:t>st</w:t>
            </w:r>
            <w:r w:rsidRPr="00641A0D">
              <w:rPr>
                <w:rFonts w:ascii="Century Gothic" w:hAnsi="Century Gothic"/>
              </w:rPr>
              <w:t xml:space="preserve"> October in Sandbach. This is an excellent opportunity to discuss Disley and Newtown issues with the relevant highways officers.</w:t>
            </w:r>
          </w:p>
          <w:p w14:paraId="49630E11" w14:textId="77777777" w:rsidR="00641A0D" w:rsidRPr="00641A0D" w:rsidRDefault="00641A0D" w:rsidP="00641A0D">
            <w:pPr>
              <w:rPr>
                <w:rFonts w:ascii="Century Gothic" w:hAnsi="Century Gothic"/>
              </w:rPr>
            </w:pPr>
          </w:p>
          <w:p w14:paraId="6A475E3C" w14:textId="616C4C83" w:rsidR="00641A0D" w:rsidRPr="00641A0D" w:rsidRDefault="00641A0D" w:rsidP="00641A0D">
            <w:pPr>
              <w:rPr>
                <w:rFonts w:ascii="Century Gothic" w:hAnsi="Century Gothic"/>
                <w:b/>
                <w:bCs/>
              </w:rPr>
            </w:pPr>
            <w:r w:rsidRPr="00641A0D">
              <w:rPr>
                <w:rFonts w:ascii="Century Gothic" w:hAnsi="Century Gothic"/>
                <w:b/>
                <w:bCs/>
              </w:rPr>
              <w:t>Weed Treatment Update</w:t>
            </w:r>
          </w:p>
          <w:p w14:paraId="79976C65" w14:textId="6C8AE251" w:rsidR="00641A0D" w:rsidRPr="00641A0D" w:rsidRDefault="00641A0D" w:rsidP="00641A0D">
            <w:pPr>
              <w:rPr>
                <w:rFonts w:ascii="Century Gothic" w:hAnsi="Century Gothic"/>
              </w:rPr>
            </w:pPr>
            <w:r w:rsidRPr="00641A0D">
              <w:rPr>
                <w:rFonts w:ascii="Century Gothic" w:hAnsi="Century Gothic"/>
              </w:rPr>
              <w:t>I have received the following update from Cheshire East on weed treatment:</w:t>
            </w:r>
          </w:p>
          <w:p w14:paraId="664AD46A" w14:textId="12670A21" w:rsidR="00641A0D" w:rsidRDefault="00641A0D" w:rsidP="00641A0D">
            <w:pPr>
              <w:pStyle w:val="NormalWeb"/>
              <w:spacing w:before="0" w:beforeAutospacing="0" w:after="225" w:afterAutospacing="0"/>
              <w:rPr>
                <w:rFonts w:ascii="Century Gothic" w:hAnsi="Century Gothic"/>
                <w:i/>
                <w:iCs/>
                <w:sz w:val="24"/>
                <w:szCs w:val="24"/>
              </w:rPr>
            </w:pPr>
            <w:r w:rsidRPr="00641A0D">
              <w:rPr>
                <w:rFonts w:ascii="Century Gothic" w:hAnsi="Century Gothic"/>
                <w:i/>
                <w:iCs/>
                <w:sz w:val="24"/>
                <w:szCs w:val="24"/>
              </w:rPr>
              <w:t>We have changed our approach to weed treatment on the highway for the 2024 season.</w:t>
            </w:r>
            <w:r>
              <w:rPr>
                <w:rFonts w:ascii="Century Gothic" w:hAnsi="Century Gothic"/>
                <w:i/>
                <w:iCs/>
                <w:sz w:val="24"/>
                <w:szCs w:val="24"/>
              </w:rPr>
              <w:br/>
            </w:r>
            <w:r w:rsidRPr="00641A0D">
              <w:rPr>
                <w:rFonts w:ascii="Century Gothic" w:hAnsi="Century Gothic"/>
                <w:i/>
                <w:iCs/>
                <w:sz w:val="24"/>
                <w:szCs w:val="24"/>
              </w:rPr>
              <w:t>We had originally planned a single spray. We delayed this due to unfavourable, wet weather. However, at this stage in the year, increases in cost and the limited impact of a single application means that this is not the most effective treatment.</w:t>
            </w:r>
            <w:r>
              <w:rPr>
                <w:rFonts w:ascii="Century Gothic" w:hAnsi="Century Gothic"/>
                <w:i/>
                <w:iCs/>
                <w:sz w:val="24"/>
                <w:szCs w:val="24"/>
              </w:rPr>
              <w:br/>
            </w:r>
            <w:r w:rsidRPr="00641A0D">
              <w:rPr>
                <w:rFonts w:ascii="Century Gothic" w:hAnsi="Century Gothic"/>
                <w:i/>
                <w:iCs/>
                <w:sz w:val="24"/>
                <w:szCs w:val="24"/>
              </w:rPr>
              <w:t>Requests for weed treatment in channels, at the top of kerbs, in footways/alleyways (bordering a wall or fence), footpaths, and link paths will continue to be reviewed. Where appropriate and where resource is available, we will remove by mechanical means. </w:t>
            </w:r>
            <w:r>
              <w:rPr>
                <w:rFonts w:ascii="Century Gothic" w:hAnsi="Century Gothic"/>
                <w:i/>
                <w:iCs/>
                <w:sz w:val="24"/>
                <w:szCs w:val="24"/>
              </w:rPr>
              <w:br/>
            </w:r>
            <w:r w:rsidRPr="00641A0D">
              <w:rPr>
                <w:rFonts w:ascii="Century Gothic" w:hAnsi="Century Gothic"/>
                <w:i/>
                <w:iCs/>
                <w:sz w:val="24"/>
                <w:szCs w:val="24"/>
              </w:rPr>
              <w:t>Weed spraying is not a statutory requirement (apart from certain weeds). While it can contribute to asset management, it is not mandatory practice. We will continue to monitor the cost and effectiveness of this approach and reassess our weed management strategies as needed.</w:t>
            </w:r>
          </w:p>
          <w:p w14:paraId="604FDE68" w14:textId="77777777" w:rsidR="000D4E3D" w:rsidRDefault="000D4E3D" w:rsidP="00641A0D">
            <w:pPr>
              <w:pStyle w:val="NormalWeb"/>
              <w:spacing w:before="0" w:beforeAutospacing="0" w:after="225" w:afterAutospacing="0"/>
              <w:rPr>
                <w:rFonts w:ascii="Century Gothic" w:hAnsi="Century Gothic"/>
                <w:i/>
                <w:iCs/>
                <w:sz w:val="24"/>
                <w:szCs w:val="24"/>
              </w:rPr>
            </w:pPr>
          </w:p>
          <w:p w14:paraId="5FC3D8C6" w14:textId="7F6C9B94" w:rsidR="00641A0D" w:rsidRPr="00641A0D" w:rsidRDefault="000D4E3D" w:rsidP="00641A0D">
            <w:pPr>
              <w:rPr>
                <w:rFonts w:ascii="Century Gothic" w:hAnsi="Century Gothic"/>
                <w:b/>
                <w:bCs/>
              </w:rPr>
            </w:pPr>
            <w:r>
              <w:rPr>
                <w:rFonts w:ascii="Century Gothic" w:hAnsi="Century Gothic"/>
                <w:b/>
                <w:bCs/>
              </w:rPr>
              <w:lastRenderedPageBreak/>
              <w:t>C</w:t>
            </w:r>
            <w:r w:rsidR="00641A0D" w:rsidRPr="00641A0D">
              <w:rPr>
                <w:rFonts w:ascii="Century Gothic" w:hAnsi="Century Gothic"/>
                <w:b/>
                <w:bCs/>
              </w:rPr>
              <w:t>losure of Poynton HWRC</w:t>
            </w:r>
          </w:p>
          <w:p w14:paraId="389A201C" w14:textId="77777777" w:rsidR="00641A0D" w:rsidRPr="00641A0D" w:rsidRDefault="00641A0D" w:rsidP="00641A0D">
            <w:pPr>
              <w:rPr>
                <w:rFonts w:ascii="Century Gothic" w:hAnsi="Century Gothic"/>
              </w:rPr>
            </w:pPr>
            <w:r w:rsidRPr="00641A0D">
              <w:rPr>
                <w:rFonts w:ascii="Century Gothic" w:hAnsi="Century Gothic"/>
              </w:rPr>
              <w:t>Cheshire East Environment and Communities Committee confirmed the permanent closure of the three HWRCs at Poynton, Bollington and Middlewich at their meeting on 26</w:t>
            </w:r>
            <w:r w:rsidRPr="00641A0D">
              <w:rPr>
                <w:rFonts w:ascii="Century Gothic" w:hAnsi="Century Gothic"/>
                <w:vertAlign w:val="superscript"/>
              </w:rPr>
              <w:t>th</w:t>
            </w:r>
            <w:r w:rsidRPr="00641A0D">
              <w:rPr>
                <w:rFonts w:ascii="Century Gothic" w:hAnsi="Century Gothic"/>
              </w:rPr>
              <w:t xml:space="preserve"> September.</w:t>
            </w:r>
          </w:p>
          <w:p w14:paraId="11FD4886" w14:textId="6E076D38" w:rsidR="00641A0D" w:rsidRPr="00641A0D" w:rsidRDefault="00641A0D" w:rsidP="00641A0D">
            <w:pPr>
              <w:rPr>
                <w:rFonts w:ascii="Century Gothic" w:hAnsi="Century Gothic"/>
              </w:rPr>
            </w:pPr>
            <w:r w:rsidRPr="00641A0D">
              <w:rPr>
                <w:rFonts w:ascii="Century Gothic" w:hAnsi="Century Gothic"/>
              </w:rPr>
              <w:t>I strongly object to this decision for various reasons. I was unable to attend the meeting but provided the following written statement on behalf of the residents of Disley and Newtown. This was read out at the meeting.</w:t>
            </w:r>
          </w:p>
          <w:p w14:paraId="2C2F237F" w14:textId="74448FAB" w:rsidR="00641A0D" w:rsidRPr="00641A0D" w:rsidRDefault="00641A0D" w:rsidP="00641A0D">
            <w:pPr>
              <w:pStyle w:val="xmsonormal"/>
              <w:rPr>
                <w:rFonts w:ascii="Century Gothic" w:hAnsi="Century Gothic"/>
                <w:i/>
                <w:iCs/>
                <w:sz w:val="24"/>
                <w:szCs w:val="24"/>
              </w:rPr>
            </w:pPr>
            <w:r w:rsidRPr="00641A0D">
              <w:rPr>
                <w:rFonts w:ascii="Century Gothic" w:hAnsi="Century Gothic"/>
                <w:i/>
                <w:iCs/>
                <w:sz w:val="24"/>
                <w:szCs w:val="24"/>
              </w:rPr>
              <w:t>I have received many complaints about the closure of Poynton HWRC from Disley residents, which relate to the closure itself, the quality of the consultation and the lack of meaningful engagement on the proposed closure. The fact that the consultation followed a previous similar consultation did not help the situation. Many residents felt that it was a waste of their time to respond as their views were clearly being ignored by Cheshire East Council. </w:t>
            </w:r>
          </w:p>
          <w:p w14:paraId="4715B965" w14:textId="20774652" w:rsidR="00641A0D" w:rsidRPr="00641A0D" w:rsidRDefault="00641A0D" w:rsidP="00641A0D">
            <w:pPr>
              <w:pStyle w:val="xmsonormal"/>
              <w:rPr>
                <w:rFonts w:ascii="Century Gothic" w:hAnsi="Century Gothic"/>
                <w:i/>
                <w:iCs/>
                <w:sz w:val="24"/>
                <w:szCs w:val="24"/>
              </w:rPr>
            </w:pPr>
            <w:r w:rsidRPr="00641A0D">
              <w:rPr>
                <w:rFonts w:ascii="Century Gothic" w:hAnsi="Century Gothic"/>
                <w:i/>
                <w:iCs/>
                <w:sz w:val="24"/>
                <w:szCs w:val="24"/>
              </w:rPr>
              <w:t>If Poynton and Bollington tips are both closed, Disley residents would face a 28-mile round trip to the far side of Macclesfield to access their nearest Cheshire East HWRC. This journey would take more than 30 minutes each way if the roads are clear, and much longer at busy times. On arrival drivers potentially face a long queue. Queuing traffic on the main road is a serious safety hazard for motorists and residents living near Macclesfield HWRC. The HWRC drive time from Disley is outside the WRAP (Waste &amp; Resources Action Programme) recommendation of 20 minutes. Closure of Poynton HWRC will cause hardship to many residents in the north of the borough. The many extra miles that will be driven is not ‘green’ and does not support the Council’s net zero aspirations. The mobile facilities being proposed are negligible compared to the demand from residents. I have received complaints about being unable to book a slot during the trial. The on-line booking system marginalises the digitally excluded which is clearly unacceptable. </w:t>
            </w:r>
          </w:p>
          <w:p w14:paraId="7DCCAF43" w14:textId="10FE6446" w:rsidR="00641A0D" w:rsidRPr="00641A0D" w:rsidRDefault="00641A0D" w:rsidP="00641A0D">
            <w:pPr>
              <w:pStyle w:val="xmsonormal"/>
              <w:rPr>
                <w:rFonts w:ascii="Century Gothic" w:hAnsi="Century Gothic"/>
                <w:i/>
                <w:iCs/>
                <w:sz w:val="24"/>
                <w:szCs w:val="24"/>
              </w:rPr>
            </w:pPr>
            <w:r w:rsidRPr="00641A0D">
              <w:rPr>
                <w:rFonts w:ascii="Century Gothic" w:hAnsi="Century Gothic"/>
                <w:i/>
                <w:iCs/>
                <w:sz w:val="24"/>
                <w:szCs w:val="24"/>
              </w:rPr>
              <w:t>There is an answer to this issue for Disley residents. Disley Parish Council has suggested on several previous occasions that Cheshire East talks to Stockport MBC to agree use of the Marple HWRC which is 4 miles from Disley. I understand that ANPR is in place at Marple so Cheshire East residents could register to use Marple HWRC with an appropriate agreement between Stockport and Cheshire East. I have also made this suggestion to Cheshire East, and it has been dismissed, apparently without serious consideration. This leads me to believe that the suggestion has been put in the ‘too difficult to do box’ without proper consideration. Please can I have a written response to confirm the dates and details of any discussions with Stockport MBC on this matter. I understand from the agenda pack (page 282 to 284) that there are such arrangements in place between various local authorities in England. </w:t>
            </w:r>
          </w:p>
          <w:p w14:paraId="52072DB1" w14:textId="6332CAE2" w:rsidR="00641A0D" w:rsidRPr="00641A0D" w:rsidRDefault="00641A0D" w:rsidP="00641A0D">
            <w:pPr>
              <w:pStyle w:val="xmsonormal"/>
              <w:rPr>
                <w:rFonts w:ascii="Century Gothic" w:hAnsi="Century Gothic"/>
                <w:i/>
                <w:iCs/>
                <w:sz w:val="24"/>
                <w:szCs w:val="24"/>
              </w:rPr>
            </w:pPr>
            <w:r w:rsidRPr="00641A0D">
              <w:rPr>
                <w:rFonts w:ascii="Century Gothic" w:hAnsi="Century Gothic"/>
                <w:i/>
                <w:iCs/>
                <w:sz w:val="24"/>
                <w:szCs w:val="24"/>
              </w:rPr>
              <w:t xml:space="preserve">If Poynton HWRC (and Bollington and Middlewich) are closed, there will be a considerable increase in fly tipping, which will lead to substantial extra costs for Cheshire East Council. This is already being experienced in </w:t>
            </w:r>
            <w:r w:rsidRPr="00641A0D">
              <w:rPr>
                <w:rFonts w:ascii="Century Gothic" w:hAnsi="Century Gothic"/>
                <w:i/>
                <w:iCs/>
                <w:sz w:val="24"/>
                <w:szCs w:val="24"/>
              </w:rPr>
              <w:lastRenderedPageBreak/>
              <w:t>the north of the borough following the ‘temporary’ closure of Poynton and Bollington HWRCs and no doubt the same is happening in the area covered by Middlewich HWRC.</w:t>
            </w:r>
          </w:p>
          <w:p w14:paraId="7870B491" w14:textId="77777777" w:rsidR="00641A0D" w:rsidRPr="00641A0D" w:rsidRDefault="00641A0D" w:rsidP="00641A0D">
            <w:pPr>
              <w:pStyle w:val="xmsonormal"/>
              <w:rPr>
                <w:rFonts w:ascii="Century Gothic" w:hAnsi="Century Gothic"/>
                <w:i/>
                <w:iCs/>
                <w:sz w:val="24"/>
                <w:szCs w:val="24"/>
              </w:rPr>
            </w:pPr>
            <w:r w:rsidRPr="00641A0D">
              <w:rPr>
                <w:rFonts w:ascii="Century Gothic" w:hAnsi="Century Gothic"/>
                <w:i/>
                <w:iCs/>
                <w:sz w:val="24"/>
                <w:szCs w:val="24"/>
              </w:rPr>
              <w:t>I am extremely disappointed in how the proposed closure of HWRCs has been handled by Cheshire East. I cannot support the withdrawal of services from Disley and other residents due to the poor financial management exercised by the current administration over several years.</w:t>
            </w:r>
          </w:p>
          <w:p w14:paraId="16CC13A4" w14:textId="77777777" w:rsidR="00641A0D" w:rsidRPr="00641A0D" w:rsidRDefault="00641A0D" w:rsidP="00641A0D">
            <w:pPr>
              <w:rPr>
                <w:rFonts w:ascii="Century Gothic" w:hAnsi="Century Gothic"/>
                <w:b/>
                <w:bCs/>
              </w:rPr>
            </w:pPr>
          </w:p>
          <w:p w14:paraId="4084BCCE" w14:textId="12F73648" w:rsidR="00641A0D" w:rsidRPr="00641A0D" w:rsidRDefault="00641A0D" w:rsidP="00641A0D">
            <w:pPr>
              <w:rPr>
                <w:rFonts w:ascii="Century Gothic" w:hAnsi="Century Gothic"/>
                <w:b/>
                <w:bCs/>
              </w:rPr>
            </w:pPr>
            <w:r w:rsidRPr="00641A0D">
              <w:rPr>
                <w:rFonts w:ascii="Century Gothic" w:hAnsi="Century Gothic"/>
                <w:b/>
                <w:bCs/>
              </w:rPr>
              <w:t>Library</w:t>
            </w:r>
          </w:p>
          <w:p w14:paraId="63142A3E" w14:textId="3FD302E4" w:rsidR="00641A0D" w:rsidRDefault="00641A0D" w:rsidP="00641A0D">
            <w:pPr>
              <w:rPr>
                <w:rFonts w:ascii="Century Gothic" w:hAnsi="Century Gothic"/>
              </w:rPr>
            </w:pPr>
            <w:r w:rsidRPr="00641A0D">
              <w:rPr>
                <w:rFonts w:ascii="Century Gothic" w:hAnsi="Century Gothic"/>
              </w:rPr>
              <w:t>I am awaiting the outcome of the recent library consultation. The consultation included the proposal put forward by Disley Parish Council to provide further library hours to support the Disley community.</w:t>
            </w:r>
          </w:p>
          <w:p w14:paraId="5B3B3DCC" w14:textId="77777777" w:rsidR="000D4E3D" w:rsidRPr="00641A0D" w:rsidRDefault="000D4E3D" w:rsidP="00641A0D">
            <w:pPr>
              <w:rPr>
                <w:rFonts w:ascii="Century Gothic" w:hAnsi="Century Gothic"/>
              </w:rPr>
            </w:pPr>
          </w:p>
          <w:p w14:paraId="3FFB87F5" w14:textId="4B91DE79" w:rsidR="00641A0D" w:rsidRPr="00641A0D" w:rsidRDefault="00641A0D" w:rsidP="00641A0D">
            <w:pPr>
              <w:rPr>
                <w:rFonts w:ascii="Century Gothic" w:hAnsi="Century Gothic"/>
              </w:rPr>
            </w:pPr>
            <w:r w:rsidRPr="00641A0D">
              <w:rPr>
                <w:rFonts w:ascii="Century Gothic" w:hAnsi="Century Gothic"/>
              </w:rPr>
              <w:t>I am always happy to receive suggestions for content from parish councillors.</w:t>
            </w:r>
          </w:p>
          <w:p w14:paraId="7E520F2C" w14:textId="1E6F5BFB" w:rsidR="00641A0D" w:rsidRPr="00641A0D" w:rsidRDefault="00641A0D" w:rsidP="00641A0D">
            <w:pPr>
              <w:rPr>
                <w:rFonts w:ascii="Century Gothic" w:hAnsi="Century Gothic"/>
              </w:rPr>
            </w:pPr>
            <w:r w:rsidRPr="00641A0D">
              <w:rPr>
                <w:rFonts w:ascii="Century Gothic" w:hAnsi="Century Gothic"/>
              </w:rPr>
              <w:t>Sue Adams</w:t>
            </w:r>
          </w:p>
          <w:p w14:paraId="2D1D1707" w14:textId="77777777" w:rsidR="00641A0D" w:rsidRDefault="00641A0D" w:rsidP="00641A0D">
            <w:pPr>
              <w:rPr>
                <w:rFonts w:ascii="Century Gothic" w:hAnsi="Century Gothic"/>
              </w:rPr>
            </w:pPr>
            <w:r w:rsidRPr="00641A0D">
              <w:rPr>
                <w:rFonts w:ascii="Century Gothic" w:hAnsi="Century Gothic"/>
              </w:rPr>
              <w:t>2nd October 2024</w:t>
            </w:r>
          </w:p>
          <w:p w14:paraId="757781BA" w14:textId="77777777" w:rsidR="000D4E3D" w:rsidRPr="00641A0D" w:rsidRDefault="000D4E3D" w:rsidP="00641A0D">
            <w:pPr>
              <w:rPr>
                <w:rFonts w:ascii="Century Gothic" w:hAnsi="Century Gothic"/>
              </w:rPr>
            </w:pPr>
          </w:p>
          <w:p w14:paraId="1BCB190B" w14:textId="77777777" w:rsidR="00684D44" w:rsidRDefault="00F93ADB" w:rsidP="00AD099F">
            <w:pPr>
              <w:rPr>
                <w:rFonts w:ascii="Century Gothic" w:hAnsi="Century Gothic"/>
              </w:rPr>
            </w:pPr>
            <w:r>
              <w:rPr>
                <w:rFonts w:ascii="Century Gothic" w:hAnsi="Century Gothic"/>
              </w:rPr>
              <w:t xml:space="preserve">Cllr. Pattison thanked Cllr. Adams for </w:t>
            </w:r>
            <w:r w:rsidR="00700C68">
              <w:rPr>
                <w:rFonts w:ascii="Century Gothic" w:hAnsi="Century Gothic"/>
              </w:rPr>
              <w:t>submitting the memo about the closure of Poynton HWRC</w:t>
            </w:r>
            <w:r w:rsidR="00684D44">
              <w:rPr>
                <w:rFonts w:ascii="Century Gothic" w:hAnsi="Century Gothic"/>
              </w:rPr>
              <w:t xml:space="preserve"> to Cheshire East Council. </w:t>
            </w:r>
          </w:p>
          <w:p w14:paraId="79C0D0B0" w14:textId="77777777" w:rsidR="007525A4" w:rsidRDefault="00684D44" w:rsidP="00AD099F">
            <w:pPr>
              <w:rPr>
                <w:rFonts w:ascii="Century Gothic" w:hAnsi="Century Gothic"/>
              </w:rPr>
            </w:pPr>
            <w:r>
              <w:rPr>
                <w:rFonts w:ascii="Century Gothic" w:hAnsi="Century Gothic"/>
              </w:rPr>
              <w:t>Cllr. Adams informed the meeting that her cas</w:t>
            </w:r>
            <w:r w:rsidR="007525A4">
              <w:rPr>
                <w:rFonts w:ascii="Century Gothic" w:hAnsi="Century Gothic"/>
              </w:rPr>
              <w:t>e</w:t>
            </w:r>
            <w:r>
              <w:rPr>
                <w:rFonts w:ascii="Century Gothic" w:hAnsi="Century Gothic"/>
              </w:rPr>
              <w:t>load and the number of complaints she receives has been increasing</w:t>
            </w:r>
            <w:r w:rsidR="007525A4">
              <w:rPr>
                <w:rFonts w:ascii="Century Gothic" w:hAnsi="Century Gothic"/>
              </w:rPr>
              <w:t>, with a mixture of recurring and new issues being raised.</w:t>
            </w:r>
          </w:p>
          <w:p w14:paraId="6863EC5E" w14:textId="310F356F" w:rsidR="002221EC" w:rsidRDefault="007525A4" w:rsidP="00AD099F">
            <w:pPr>
              <w:rPr>
                <w:rFonts w:ascii="Century Gothic" w:hAnsi="Century Gothic"/>
              </w:rPr>
            </w:pPr>
            <w:r>
              <w:rPr>
                <w:rFonts w:ascii="Century Gothic" w:hAnsi="Century Gothic"/>
              </w:rPr>
              <w:t>Cllr. Adams reminded the meeting that the library consultation has closed and the outcome is awaited.</w:t>
            </w:r>
          </w:p>
          <w:p w14:paraId="571ED336" w14:textId="13173766" w:rsidR="002221EC" w:rsidRPr="002221EC" w:rsidRDefault="00D80EEA" w:rsidP="00F93ADB">
            <w:pPr>
              <w:rPr>
                <w:rFonts w:ascii="Century Gothic" w:hAnsi="Century Gothic"/>
              </w:rPr>
            </w:pPr>
            <w:r>
              <w:rPr>
                <w:rFonts w:ascii="Century Gothic" w:hAnsi="Century Gothic"/>
                <w:b/>
                <w:bCs/>
              </w:rPr>
              <w:t xml:space="preserve">                                                                                                              Received</w:t>
            </w:r>
          </w:p>
        </w:tc>
      </w:tr>
      <w:tr w:rsidR="00A9702E" w14:paraId="0C908702" w14:textId="77777777" w:rsidTr="00143B35">
        <w:tc>
          <w:tcPr>
            <w:tcW w:w="1418" w:type="dxa"/>
            <w:shd w:val="clear" w:color="auto" w:fill="auto"/>
          </w:tcPr>
          <w:p w14:paraId="389EAB18" w14:textId="0DCE5A87" w:rsidR="00A9702E" w:rsidRDefault="00267361" w:rsidP="00AD099F">
            <w:pPr>
              <w:spacing w:after="200" w:line="276" w:lineRule="auto"/>
              <w:jc w:val="center"/>
              <w:rPr>
                <w:rFonts w:ascii="Century Gothic" w:eastAsia="Calibri" w:hAnsi="Century Gothic"/>
                <w:bCs/>
              </w:rPr>
            </w:pPr>
            <w:r>
              <w:rPr>
                <w:rFonts w:ascii="Century Gothic" w:eastAsia="Calibri" w:hAnsi="Century Gothic"/>
                <w:bCs/>
              </w:rPr>
              <w:lastRenderedPageBreak/>
              <w:t>3216</w:t>
            </w:r>
          </w:p>
        </w:tc>
        <w:tc>
          <w:tcPr>
            <w:tcW w:w="8789" w:type="dxa"/>
            <w:shd w:val="clear" w:color="auto" w:fill="auto"/>
          </w:tcPr>
          <w:p w14:paraId="6BE7B946" w14:textId="1AC1AA3B" w:rsidR="004856E7" w:rsidRDefault="002C58E5" w:rsidP="00AD099F">
            <w:pPr>
              <w:contextualSpacing/>
              <w:rPr>
                <w:rFonts w:ascii="Century Gothic" w:hAnsi="Century Gothic"/>
              </w:rPr>
            </w:pPr>
            <w:r>
              <w:rPr>
                <w:rFonts w:ascii="Century Gothic" w:hAnsi="Century Gothic"/>
                <w:b/>
                <w:bCs/>
                <w:u w:val="single"/>
              </w:rPr>
              <w:t>To note approved planning comments and decisions as listed on Appendix B</w:t>
            </w:r>
            <w:r w:rsidR="004856E7">
              <w:rPr>
                <w:rFonts w:ascii="Century Gothic" w:hAnsi="Century Gothic"/>
                <w:b/>
                <w:bCs/>
                <w:u w:val="single"/>
              </w:rPr>
              <w:t>.</w:t>
            </w:r>
          </w:p>
          <w:p w14:paraId="79FD28B0" w14:textId="77777777" w:rsidR="00C726AE" w:rsidRDefault="00C726AE" w:rsidP="00AD099F">
            <w:pPr>
              <w:contextualSpacing/>
              <w:rPr>
                <w:rFonts w:ascii="Century Gothic" w:hAnsi="Century Gothic"/>
              </w:rPr>
            </w:pPr>
          </w:p>
          <w:tbl>
            <w:tblPr>
              <w:tblpPr w:leftFromText="180" w:rightFromText="180" w:horzAnchor="margin" w:tblpX="245" w:tblpY="980"/>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6235"/>
            </w:tblGrid>
            <w:tr w:rsidR="00AC30FF" w:rsidRPr="008C60B3" w14:paraId="3B415502" w14:textId="77777777" w:rsidTr="00ED2DC8">
              <w:trPr>
                <w:trHeight w:val="271"/>
              </w:trPr>
              <w:tc>
                <w:tcPr>
                  <w:tcW w:w="1555" w:type="dxa"/>
                  <w:shd w:val="clear" w:color="auto" w:fill="auto"/>
                </w:tcPr>
                <w:p w14:paraId="57DD299D" w14:textId="77777777" w:rsidR="00AC30FF" w:rsidRPr="007F4BC2" w:rsidRDefault="00AC30FF" w:rsidP="00AC30FF">
                  <w:pPr>
                    <w:pStyle w:val="Header"/>
                    <w:tabs>
                      <w:tab w:val="left" w:pos="720"/>
                    </w:tabs>
                    <w:rPr>
                      <w:rFonts w:ascii="Century Gothic" w:hAnsi="Century Gothic"/>
                      <w:b/>
                      <w:bCs/>
                      <w:sz w:val="22"/>
                      <w:szCs w:val="22"/>
                      <w:u w:val="single"/>
                    </w:rPr>
                  </w:pPr>
                  <w:r w:rsidRPr="007F4BC2">
                    <w:rPr>
                      <w:rFonts w:ascii="Century Gothic" w:hAnsi="Century Gothic"/>
                      <w:b/>
                      <w:bCs/>
                      <w:sz w:val="22"/>
                      <w:szCs w:val="22"/>
                      <w:u w:val="single"/>
                    </w:rPr>
                    <w:t>Appendix B</w:t>
                  </w:r>
                </w:p>
              </w:tc>
              <w:tc>
                <w:tcPr>
                  <w:tcW w:w="6235" w:type="dxa"/>
                  <w:shd w:val="clear" w:color="auto" w:fill="auto"/>
                </w:tcPr>
                <w:p w14:paraId="5A9257DB" w14:textId="77777777" w:rsidR="00AC30FF" w:rsidRPr="008C60B3" w:rsidRDefault="00AC30FF" w:rsidP="00AC30FF">
                  <w:pPr>
                    <w:pStyle w:val="Header"/>
                    <w:tabs>
                      <w:tab w:val="clear" w:pos="4153"/>
                      <w:tab w:val="left" w:pos="5562"/>
                    </w:tabs>
                    <w:rPr>
                      <w:rFonts w:ascii="Century Gothic" w:hAnsi="Century Gothic"/>
                      <w:sz w:val="22"/>
                      <w:szCs w:val="22"/>
                    </w:rPr>
                  </w:pPr>
                  <w:r w:rsidRPr="008C60B3">
                    <w:rPr>
                      <w:rFonts w:ascii="Century Gothic" w:hAnsi="Century Gothic"/>
                      <w:b/>
                      <w:sz w:val="22"/>
                      <w:szCs w:val="22"/>
                      <w:u w:val="single"/>
                    </w:rPr>
                    <w:t>Planning Applications</w:t>
                  </w:r>
                  <w:r w:rsidRPr="008C60B3">
                    <w:rPr>
                      <w:rFonts w:ascii="Century Gothic" w:hAnsi="Century Gothic"/>
                      <w:sz w:val="22"/>
                      <w:szCs w:val="22"/>
                    </w:rPr>
                    <w:t xml:space="preserve">                                                                                                   </w:t>
                  </w:r>
                </w:p>
              </w:tc>
            </w:tr>
            <w:tr w:rsidR="00AC30FF" w:rsidRPr="00A979D4" w14:paraId="4EA66322" w14:textId="77777777" w:rsidTr="00ED2DC8">
              <w:trPr>
                <w:trHeight w:val="271"/>
              </w:trPr>
              <w:tc>
                <w:tcPr>
                  <w:tcW w:w="1555" w:type="dxa"/>
                  <w:shd w:val="clear" w:color="auto" w:fill="auto"/>
                </w:tcPr>
                <w:p w14:paraId="54670F82" w14:textId="77777777" w:rsidR="00AC30FF" w:rsidRPr="000F4F8F" w:rsidRDefault="00AC30FF" w:rsidP="00AC30FF">
                  <w:pPr>
                    <w:pStyle w:val="Header"/>
                    <w:tabs>
                      <w:tab w:val="left" w:pos="720"/>
                    </w:tabs>
                    <w:rPr>
                      <w:rFonts w:ascii="Calibri" w:hAnsi="Calibri"/>
                      <w:b/>
                      <w:bCs/>
                      <w:i/>
                      <w:sz w:val="22"/>
                      <w:szCs w:val="22"/>
                    </w:rPr>
                  </w:pPr>
                </w:p>
              </w:tc>
              <w:tc>
                <w:tcPr>
                  <w:tcW w:w="6235" w:type="dxa"/>
                  <w:shd w:val="clear" w:color="auto" w:fill="auto"/>
                </w:tcPr>
                <w:p w14:paraId="10CAC9A4" w14:textId="77777777" w:rsidR="00AC30FF" w:rsidRPr="00A979D4" w:rsidRDefault="00AC30FF" w:rsidP="00AC30FF">
                  <w:pPr>
                    <w:rPr>
                      <w:rFonts w:ascii="Calibri" w:hAnsi="Calibri"/>
                      <w:i/>
                      <w:sz w:val="22"/>
                      <w:szCs w:val="22"/>
                    </w:rPr>
                  </w:pPr>
                </w:p>
              </w:tc>
            </w:tr>
            <w:tr w:rsidR="00AC30FF" w:rsidRPr="00ED2AA0" w14:paraId="1A322654" w14:textId="77777777" w:rsidTr="00ED2DC8">
              <w:trPr>
                <w:trHeight w:val="291"/>
              </w:trPr>
              <w:tc>
                <w:tcPr>
                  <w:tcW w:w="1555" w:type="dxa"/>
                  <w:shd w:val="clear" w:color="auto" w:fill="auto"/>
                </w:tcPr>
                <w:p w14:paraId="6035DEEC" w14:textId="77777777" w:rsidR="00AC30FF" w:rsidRPr="00CB57BF" w:rsidRDefault="00AC30FF" w:rsidP="00AC30FF">
                  <w:pPr>
                    <w:pStyle w:val="Header"/>
                    <w:tabs>
                      <w:tab w:val="left" w:pos="720"/>
                    </w:tabs>
                    <w:rPr>
                      <w:rFonts w:asciiTheme="minorHAnsi" w:hAnsiTheme="minorHAnsi" w:cstheme="minorHAnsi"/>
                      <w:b/>
                      <w:bCs/>
                      <w:i/>
                    </w:rPr>
                  </w:pPr>
                  <w:r w:rsidRPr="0027364F">
                    <w:rPr>
                      <w:rFonts w:asciiTheme="minorHAnsi" w:hAnsiTheme="minorHAnsi" w:cstheme="minorHAnsi"/>
                      <w:b/>
                      <w:bCs/>
                      <w:i/>
                    </w:rPr>
                    <w:t>24/</w:t>
                  </w:r>
                  <w:r>
                    <w:rPr>
                      <w:rFonts w:asciiTheme="minorHAnsi" w:hAnsiTheme="minorHAnsi" w:cstheme="minorHAnsi"/>
                      <w:b/>
                      <w:bCs/>
                      <w:i/>
                    </w:rPr>
                    <w:t>2825</w:t>
                  </w:r>
                  <w:r w:rsidRPr="0027364F">
                    <w:rPr>
                      <w:rFonts w:asciiTheme="minorHAnsi" w:hAnsiTheme="minorHAnsi" w:cstheme="minorHAnsi"/>
                      <w:b/>
                      <w:bCs/>
                      <w:i/>
                    </w:rPr>
                    <w:t>M</w:t>
                  </w:r>
                </w:p>
              </w:tc>
              <w:tc>
                <w:tcPr>
                  <w:tcW w:w="6235" w:type="dxa"/>
                  <w:shd w:val="clear" w:color="auto" w:fill="auto"/>
                </w:tcPr>
                <w:p w14:paraId="0DB60032" w14:textId="77777777" w:rsidR="00AC30FF" w:rsidRPr="00ED2AA0" w:rsidRDefault="00AC30FF" w:rsidP="00AC30FF">
                  <w:pPr>
                    <w:rPr>
                      <w:rFonts w:asciiTheme="minorHAnsi" w:hAnsiTheme="minorHAnsi" w:cstheme="minorHAnsi"/>
                      <w:iCs/>
                    </w:rPr>
                  </w:pPr>
                  <w:r>
                    <w:rPr>
                      <w:rFonts w:ascii="Calibri" w:hAnsi="Calibri" w:cs="Calibri"/>
                      <w:noProof/>
                    </w:rPr>
                    <w:t>Proposed extensions and alterations</w:t>
                  </w:r>
                </w:p>
              </w:tc>
            </w:tr>
            <w:tr w:rsidR="00AC30FF" w:rsidRPr="006771B8" w14:paraId="38190530" w14:textId="77777777" w:rsidTr="00ED2DC8">
              <w:trPr>
                <w:trHeight w:val="291"/>
              </w:trPr>
              <w:tc>
                <w:tcPr>
                  <w:tcW w:w="1555" w:type="dxa"/>
                  <w:shd w:val="clear" w:color="auto" w:fill="auto"/>
                </w:tcPr>
                <w:p w14:paraId="10F525C8" w14:textId="77777777" w:rsidR="00AC30FF" w:rsidRPr="00CB57BF" w:rsidRDefault="00AC30FF" w:rsidP="00AC30FF">
                  <w:pPr>
                    <w:pStyle w:val="Header"/>
                    <w:tabs>
                      <w:tab w:val="left" w:pos="720"/>
                    </w:tabs>
                    <w:rPr>
                      <w:rFonts w:asciiTheme="minorHAnsi" w:hAnsiTheme="minorHAnsi" w:cstheme="minorHAnsi"/>
                      <w:b/>
                      <w:bCs/>
                      <w:i/>
                    </w:rPr>
                  </w:pPr>
                </w:p>
              </w:tc>
              <w:tc>
                <w:tcPr>
                  <w:tcW w:w="6235" w:type="dxa"/>
                  <w:shd w:val="clear" w:color="auto" w:fill="auto"/>
                </w:tcPr>
                <w:p w14:paraId="27B72527" w14:textId="77777777" w:rsidR="00AC30FF" w:rsidRPr="006771B8" w:rsidRDefault="00AC30FF" w:rsidP="00AC30FF">
                  <w:pPr>
                    <w:rPr>
                      <w:rFonts w:asciiTheme="minorHAnsi" w:hAnsiTheme="minorHAnsi" w:cstheme="minorHAnsi"/>
                      <w:b/>
                      <w:bCs/>
                      <w:i/>
                      <w:iCs/>
                    </w:rPr>
                  </w:pPr>
                  <w:r>
                    <w:rPr>
                      <w:rFonts w:asciiTheme="minorHAnsi" w:hAnsiTheme="minorHAnsi" w:cstheme="minorHAnsi"/>
                      <w:b/>
                      <w:i/>
                    </w:rPr>
                    <w:t>100 Buxton Old Road</w:t>
                  </w:r>
                  <w:r w:rsidRPr="0048496E">
                    <w:rPr>
                      <w:rFonts w:asciiTheme="minorHAnsi" w:hAnsiTheme="minorHAnsi" w:cstheme="minorHAnsi"/>
                      <w:b/>
                      <w:i/>
                    </w:rPr>
                    <w:t>, D</w:t>
                  </w:r>
                  <w:r>
                    <w:rPr>
                      <w:rFonts w:asciiTheme="minorHAnsi" w:hAnsiTheme="minorHAnsi" w:cstheme="minorHAnsi"/>
                      <w:b/>
                      <w:i/>
                    </w:rPr>
                    <w:t>isley</w:t>
                  </w:r>
                  <w:r w:rsidRPr="0048496E">
                    <w:rPr>
                      <w:rFonts w:asciiTheme="minorHAnsi" w:hAnsiTheme="minorHAnsi" w:cstheme="minorHAnsi"/>
                      <w:b/>
                      <w:i/>
                    </w:rPr>
                    <w:t>, SK12 2</w:t>
                  </w:r>
                  <w:r>
                    <w:rPr>
                      <w:rFonts w:asciiTheme="minorHAnsi" w:hAnsiTheme="minorHAnsi" w:cstheme="minorHAnsi"/>
                      <w:b/>
                      <w:i/>
                    </w:rPr>
                    <w:t>DJ</w:t>
                  </w:r>
                </w:p>
              </w:tc>
            </w:tr>
            <w:tr w:rsidR="00AC30FF" w:rsidRPr="008A442C" w14:paraId="6405C9F0" w14:textId="77777777" w:rsidTr="00ED2DC8">
              <w:trPr>
                <w:trHeight w:val="301"/>
              </w:trPr>
              <w:tc>
                <w:tcPr>
                  <w:tcW w:w="1555" w:type="dxa"/>
                  <w:shd w:val="clear" w:color="auto" w:fill="auto"/>
                </w:tcPr>
                <w:p w14:paraId="32E8C8DF" w14:textId="77777777" w:rsidR="00AC30FF" w:rsidRPr="00CB57BF" w:rsidRDefault="00AC30FF" w:rsidP="00AC30FF">
                  <w:pPr>
                    <w:pStyle w:val="Header"/>
                    <w:tabs>
                      <w:tab w:val="left" w:pos="720"/>
                    </w:tabs>
                    <w:rPr>
                      <w:rFonts w:asciiTheme="minorHAnsi" w:hAnsiTheme="minorHAnsi" w:cstheme="minorHAnsi"/>
                      <w:b/>
                      <w:bCs/>
                      <w:i/>
                    </w:rPr>
                  </w:pPr>
                </w:p>
              </w:tc>
              <w:tc>
                <w:tcPr>
                  <w:tcW w:w="6235" w:type="dxa"/>
                  <w:shd w:val="clear" w:color="auto" w:fill="auto"/>
                </w:tcPr>
                <w:p w14:paraId="276EE2F6" w14:textId="77777777" w:rsidR="00AC30FF" w:rsidRPr="008A442C" w:rsidRDefault="00AC30FF" w:rsidP="00AC30FF">
                  <w:pPr>
                    <w:rPr>
                      <w:rFonts w:asciiTheme="minorHAnsi" w:hAnsiTheme="minorHAnsi" w:cstheme="minorHAnsi"/>
                      <w:bCs/>
                      <w:iCs/>
                    </w:rPr>
                  </w:pPr>
                </w:p>
              </w:tc>
            </w:tr>
            <w:tr w:rsidR="00AC30FF" w:rsidRPr="0059678D" w14:paraId="008055F9" w14:textId="77777777" w:rsidTr="00ED2DC8">
              <w:trPr>
                <w:trHeight w:val="583"/>
              </w:trPr>
              <w:tc>
                <w:tcPr>
                  <w:tcW w:w="1555" w:type="dxa"/>
                  <w:shd w:val="clear" w:color="auto" w:fill="auto"/>
                </w:tcPr>
                <w:p w14:paraId="4D20DC78" w14:textId="77777777" w:rsidR="00AC30FF" w:rsidRPr="00310AD6" w:rsidRDefault="00AC30FF" w:rsidP="00AC30FF">
                  <w:pPr>
                    <w:pStyle w:val="Header"/>
                    <w:tabs>
                      <w:tab w:val="left" w:pos="720"/>
                    </w:tabs>
                    <w:rPr>
                      <w:rFonts w:asciiTheme="minorHAnsi" w:hAnsiTheme="minorHAnsi" w:cstheme="minorHAnsi"/>
                      <w:b/>
                      <w:bCs/>
                      <w:iCs/>
                    </w:rPr>
                  </w:pPr>
                  <w:r>
                    <w:rPr>
                      <w:rFonts w:asciiTheme="minorHAnsi" w:hAnsiTheme="minorHAnsi" w:cstheme="minorHAnsi"/>
                      <w:b/>
                      <w:bCs/>
                      <w:iCs/>
                    </w:rPr>
                    <w:t>Comments</w:t>
                  </w:r>
                </w:p>
              </w:tc>
              <w:tc>
                <w:tcPr>
                  <w:tcW w:w="6235" w:type="dxa"/>
                  <w:shd w:val="clear" w:color="auto" w:fill="auto"/>
                </w:tcPr>
                <w:p w14:paraId="00B6D119" w14:textId="77777777" w:rsidR="00AC30FF" w:rsidRPr="0059678D" w:rsidRDefault="00AC30FF" w:rsidP="00AC30FF">
                  <w:pPr>
                    <w:rPr>
                      <w:rFonts w:asciiTheme="minorHAnsi" w:hAnsiTheme="minorHAnsi" w:cstheme="minorHAnsi"/>
                      <w:bCs/>
                      <w:iCs/>
                    </w:rPr>
                  </w:pPr>
                  <w:r w:rsidRPr="0059678D">
                    <w:rPr>
                      <w:rFonts w:asciiTheme="minorHAnsi" w:hAnsiTheme="minorHAnsi" w:cstheme="minorHAnsi"/>
                      <w:bCs/>
                      <w:iCs/>
                    </w:rPr>
                    <w:t>Disley Parish Council has no objection to this planning application.</w:t>
                  </w:r>
                  <w:r>
                    <w:rPr>
                      <w:rFonts w:asciiTheme="minorHAnsi" w:hAnsiTheme="minorHAnsi" w:cstheme="minorHAnsi"/>
                      <w:bCs/>
                      <w:iCs/>
                    </w:rPr>
                    <w:t xml:space="preserve">  </w:t>
                  </w:r>
                  <w:r>
                    <w:rPr>
                      <w:rFonts w:asciiTheme="minorHAnsi" w:hAnsiTheme="minorHAnsi" w:cstheme="minorHAnsi"/>
                      <w:bCs/>
                      <w:iCs/>
                    </w:rPr>
                    <w:br/>
                    <w:t>(Comments submitted to CEC Planning on 15/8/24)</w:t>
                  </w:r>
                </w:p>
              </w:tc>
            </w:tr>
            <w:tr w:rsidR="00AC30FF" w:rsidRPr="008A442C" w14:paraId="75C4DC9E" w14:textId="77777777" w:rsidTr="00ED2DC8">
              <w:trPr>
                <w:trHeight w:val="301"/>
              </w:trPr>
              <w:tc>
                <w:tcPr>
                  <w:tcW w:w="1555" w:type="dxa"/>
                  <w:shd w:val="clear" w:color="auto" w:fill="auto"/>
                </w:tcPr>
                <w:p w14:paraId="566ED32D" w14:textId="77777777" w:rsidR="00AC30FF" w:rsidRPr="00307E4D"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74A840A4" w14:textId="77777777" w:rsidR="00AC30FF" w:rsidRPr="008A442C" w:rsidRDefault="00AC30FF" w:rsidP="00AC30FF">
                  <w:pPr>
                    <w:rPr>
                      <w:rFonts w:asciiTheme="minorHAnsi" w:hAnsiTheme="minorHAnsi" w:cstheme="minorHAnsi"/>
                      <w:bCs/>
                      <w:iCs/>
                    </w:rPr>
                  </w:pPr>
                </w:p>
              </w:tc>
            </w:tr>
            <w:tr w:rsidR="00AC30FF" w:rsidRPr="003F024F" w14:paraId="49C7E032" w14:textId="77777777" w:rsidTr="00ED2DC8">
              <w:trPr>
                <w:trHeight w:val="583"/>
              </w:trPr>
              <w:tc>
                <w:tcPr>
                  <w:tcW w:w="1555" w:type="dxa"/>
                  <w:shd w:val="clear" w:color="auto" w:fill="auto"/>
                </w:tcPr>
                <w:p w14:paraId="1C50A225" w14:textId="77777777" w:rsidR="00AC30FF" w:rsidRPr="00740F6F" w:rsidRDefault="00AC30FF" w:rsidP="00AC30FF">
                  <w:pPr>
                    <w:pStyle w:val="Header"/>
                    <w:tabs>
                      <w:tab w:val="left" w:pos="720"/>
                    </w:tabs>
                    <w:rPr>
                      <w:rFonts w:asciiTheme="minorHAnsi" w:hAnsiTheme="minorHAnsi" w:cstheme="minorHAnsi"/>
                      <w:b/>
                      <w:bCs/>
                      <w:i/>
                    </w:rPr>
                  </w:pPr>
                  <w:r>
                    <w:rPr>
                      <w:rFonts w:asciiTheme="minorHAnsi" w:hAnsiTheme="minorHAnsi" w:cstheme="minorHAnsi"/>
                      <w:b/>
                      <w:bCs/>
                      <w:i/>
                    </w:rPr>
                    <w:t>24/2291M</w:t>
                  </w:r>
                </w:p>
              </w:tc>
              <w:tc>
                <w:tcPr>
                  <w:tcW w:w="6235" w:type="dxa"/>
                  <w:shd w:val="clear" w:color="auto" w:fill="auto"/>
                </w:tcPr>
                <w:p w14:paraId="5C692BF3" w14:textId="77777777" w:rsidR="00AC30FF" w:rsidRPr="003F024F" w:rsidRDefault="00AC30FF" w:rsidP="00AC30FF">
                  <w:pPr>
                    <w:rPr>
                      <w:rFonts w:asciiTheme="minorHAnsi" w:hAnsiTheme="minorHAnsi" w:cstheme="minorHAnsi"/>
                      <w:iCs/>
                    </w:rPr>
                  </w:pPr>
                  <w:r w:rsidRPr="003F024F">
                    <w:rPr>
                      <w:rFonts w:asciiTheme="minorHAnsi" w:hAnsiTheme="minorHAnsi" w:cstheme="minorHAnsi"/>
                      <w:iCs/>
                    </w:rPr>
                    <w:t>In 2005 a gated platform access for roof maintenance and a privacy screen with honeycomb perforated steel powder coated 1.5mm holes to eliminate resonance</w:t>
                  </w:r>
                  <w:r>
                    <w:rPr>
                      <w:rFonts w:asciiTheme="minorHAnsi" w:hAnsiTheme="minorHAnsi" w:cstheme="minorHAnsi"/>
                      <w:iCs/>
                    </w:rPr>
                    <w:t>.</w:t>
                  </w:r>
                  <w:r w:rsidRPr="003F024F">
                    <w:rPr>
                      <w:rFonts w:asciiTheme="minorHAnsi" w:hAnsiTheme="minorHAnsi" w:cstheme="minorHAnsi"/>
                      <w:iCs/>
                    </w:rPr>
                    <w:t xml:space="preserve"> </w:t>
                  </w:r>
                </w:p>
              </w:tc>
            </w:tr>
            <w:tr w:rsidR="00AC30FF" w:rsidRPr="00F76D43" w14:paraId="099DE348" w14:textId="77777777" w:rsidTr="00ED2DC8">
              <w:trPr>
                <w:trHeight w:val="301"/>
              </w:trPr>
              <w:tc>
                <w:tcPr>
                  <w:tcW w:w="1555" w:type="dxa"/>
                  <w:shd w:val="clear" w:color="auto" w:fill="auto"/>
                </w:tcPr>
                <w:p w14:paraId="13F0AC9E" w14:textId="77777777" w:rsidR="00AC30FF" w:rsidRPr="00CB57BF" w:rsidRDefault="00AC30FF" w:rsidP="00AC30FF">
                  <w:pPr>
                    <w:pStyle w:val="Header"/>
                    <w:tabs>
                      <w:tab w:val="left" w:pos="720"/>
                    </w:tabs>
                    <w:rPr>
                      <w:rFonts w:asciiTheme="minorHAnsi" w:hAnsiTheme="minorHAnsi" w:cstheme="minorHAnsi"/>
                      <w:b/>
                      <w:bCs/>
                      <w:i/>
                    </w:rPr>
                  </w:pPr>
                </w:p>
              </w:tc>
              <w:tc>
                <w:tcPr>
                  <w:tcW w:w="6235" w:type="dxa"/>
                  <w:shd w:val="clear" w:color="auto" w:fill="auto"/>
                </w:tcPr>
                <w:p w14:paraId="131AE3B2" w14:textId="77777777" w:rsidR="00AC30FF" w:rsidRPr="00F76D43" w:rsidRDefault="00AC30FF" w:rsidP="00AC30FF">
                  <w:pPr>
                    <w:rPr>
                      <w:rFonts w:asciiTheme="minorHAnsi" w:hAnsiTheme="minorHAnsi" w:cstheme="minorHAnsi"/>
                      <w:b/>
                      <w:i/>
                    </w:rPr>
                  </w:pPr>
                  <w:r>
                    <w:rPr>
                      <w:rFonts w:asciiTheme="minorHAnsi" w:hAnsiTheme="minorHAnsi" w:cstheme="minorHAnsi"/>
                      <w:b/>
                      <w:i/>
                    </w:rPr>
                    <w:t>161 Buxton Old Road, Disley SK12 2AY</w:t>
                  </w:r>
                </w:p>
              </w:tc>
            </w:tr>
            <w:tr w:rsidR="00AC30FF" w:rsidRPr="008A442C" w14:paraId="6F4D5026" w14:textId="77777777" w:rsidTr="00ED2DC8">
              <w:trPr>
                <w:trHeight w:val="291"/>
              </w:trPr>
              <w:tc>
                <w:tcPr>
                  <w:tcW w:w="1555" w:type="dxa"/>
                  <w:shd w:val="clear" w:color="auto" w:fill="auto"/>
                </w:tcPr>
                <w:p w14:paraId="0924FCCE" w14:textId="77777777" w:rsidR="00AC30FF" w:rsidRPr="00CB57BF" w:rsidRDefault="00AC30FF" w:rsidP="00AC30FF">
                  <w:pPr>
                    <w:pStyle w:val="Header"/>
                    <w:tabs>
                      <w:tab w:val="left" w:pos="720"/>
                    </w:tabs>
                    <w:rPr>
                      <w:rFonts w:asciiTheme="minorHAnsi" w:hAnsiTheme="minorHAnsi" w:cstheme="minorHAnsi"/>
                      <w:b/>
                      <w:bCs/>
                      <w:i/>
                    </w:rPr>
                  </w:pPr>
                </w:p>
              </w:tc>
              <w:tc>
                <w:tcPr>
                  <w:tcW w:w="6235" w:type="dxa"/>
                  <w:shd w:val="clear" w:color="auto" w:fill="auto"/>
                </w:tcPr>
                <w:p w14:paraId="6B030E6D" w14:textId="77777777" w:rsidR="00AC30FF" w:rsidRPr="008A442C" w:rsidRDefault="00AC30FF" w:rsidP="00AC30FF">
                  <w:pPr>
                    <w:rPr>
                      <w:rFonts w:asciiTheme="minorHAnsi" w:hAnsiTheme="minorHAnsi" w:cstheme="minorHAnsi"/>
                      <w:b/>
                      <w:i/>
                    </w:rPr>
                  </w:pPr>
                </w:p>
              </w:tc>
            </w:tr>
            <w:tr w:rsidR="00AC30FF" w:rsidRPr="00503D30" w14:paraId="106F9770" w14:textId="77777777" w:rsidTr="00ED2DC8">
              <w:trPr>
                <w:trHeight w:val="593"/>
              </w:trPr>
              <w:tc>
                <w:tcPr>
                  <w:tcW w:w="1555" w:type="dxa"/>
                  <w:shd w:val="clear" w:color="auto" w:fill="auto"/>
                </w:tcPr>
                <w:p w14:paraId="0408B905" w14:textId="77777777" w:rsidR="00AC30FF" w:rsidRPr="00CB57BF" w:rsidRDefault="00AC30FF" w:rsidP="00AC30FF">
                  <w:pPr>
                    <w:pStyle w:val="Header"/>
                    <w:tabs>
                      <w:tab w:val="left" w:pos="720"/>
                    </w:tabs>
                    <w:rPr>
                      <w:rFonts w:asciiTheme="minorHAnsi" w:hAnsiTheme="minorHAnsi" w:cstheme="minorHAnsi"/>
                      <w:b/>
                      <w:bCs/>
                      <w:i/>
                    </w:rPr>
                  </w:pPr>
                  <w:r>
                    <w:rPr>
                      <w:rFonts w:asciiTheme="minorHAnsi" w:hAnsiTheme="minorHAnsi" w:cstheme="minorHAnsi"/>
                      <w:b/>
                      <w:bCs/>
                      <w:iCs/>
                    </w:rPr>
                    <w:t>Comments</w:t>
                  </w:r>
                </w:p>
              </w:tc>
              <w:tc>
                <w:tcPr>
                  <w:tcW w:w="6235" w:type="dxa"/>
                  <w:shd w:val="clear" w:color="auto" w:fill="auto"/>
                </w:tcPr>
                <w:p w14:paraId="5DAEA7FE" w14:textId="77777777" w:rsidR="00AC30FF" w:rsidRPr="00503D30" w:rsidRDefault="00AC30FF" w:rsidP="00AC30FF">
                  <w:pPr>
                    <w:spacing w:before="100" w:beforeAutospacing="1" w:after="100" w:afterAutospacing="1"/>
                    <w:rPr>
                      <w:rFonts w:asciiTheme="minorHAnsi" w:hAnsiTheme="minorHAnsi" w:cstheme="minorHAnsi"/>
                      <w:bCs/>
                      <w:iCs/>
                    </w:rPr>
                  </w:pPr>
                  <w:r>
                    <w:rPr>
                      <w:rFonts w:asciiTheme="minorHAnsi" w:hAnsiTheme="minorHAnsi" w:cstheme="minorHAnsi"/>
                      <w:bCs/>
                      <w:iCs/>
                    </w:rPr>
                    <w:t>Disley Parish Council has no comment.</w:t>
                  </w:r>
                  <w:r>
                    <w:rPr>
                      <w:rFonts w:asciiTheme="minorHAnsi" w:hAnsiTheme="minorHAnsi" w:cstheme="minorHAnsi"/>
                      <w:bCs/>
                      <w:iCs/>
                    </w:rPr>
                    <w:br/>
                    <w:t>(Comments submitted to CEC Planning on 04/09/24)</w:t>
                  </w:r>
                </w:p>
              </w:tc>
            </w:tr>
            <w:tr w:rsidR="00AC30FF" w:rsidRPr="00B169A1" w14:paraId="7DFE8373" w14:textId="77777777" w:rsidTr="00ED2DC8">
              <w:trPr>
                <w:trHeight w:val="291"/>
              </w:trPr>
              <w:tc>
                <w:tcPr>
                  <w:tcW w:w="1555" w:type="dxa"/>
                  <w:shd w:val="clear" w:color="auto" w:fill="auto"/>
                </w:tcPr>
                <w:p w14:paraId="24116733" w14:textId="77777777" w:rsidR="00AC30FF" w:rsidRPr="00307E4D"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4AB0DC41" w14:textId="77777777" w:rsidR="00AC30FF" w:rsidRPr="00B169A1" w:rsidRDefault="00AC30FF" w:rsidP="00AC30FF">
                  <w:pPr>
                    <w:rPr>
                      <w:rFonts w:asciiTheme="minorHAnsi" w:hAnsiTheme="minorHAnsi" w:cstheme="minorHAnsi"/>
                      <w:iCs/>
                    </w:rPr>
                  </w:pPr>
                </w:p>
              </w:tc>
            </w:tr>
            <w:tr w:rsidR="00AC30FF" w:rsidRPr="005D244E" w14:paraId="6B7A2C9B" w14:textId="77777777" w:rsidTr="00ED2DC8">
              <w:trPr>
                <w:trHeight w:val="291"/>
              </w:trPr>
              <w:tc>
                <w:tcPr>
                  <w:tcW w:w="1555" w:type="dxa"/>
                  <w:shd w:val="clear" w:color="auto" w:fill="auto"/>
                </w:tcPr>
                <w:p w14:paraId="2805CAD0" w14:textId="77777777" w:rsidR="00AC30FF" w:rsidRPr="007C5295" w:rsidRDefault="00AC30FF" w:rsidP="00AC30FF">
                  <w:pPr>
                    <w:pStyle w:val="Header"/>
                    <w:tabs>
                      <w:tab w:val="left" w:pos="720"/>
                    </w:tabs>
                    <w:rPr>
                      <w:rFonts w:asciiTheme="minorHAnsi" w:hAnsiTheme="minorHAnsi" w:cstheme="minorHAnsi"/>
                      <w:b/>
                      <w:bCs/>
                      <w:i/>
                    </w:rPr>
                  </w:pPr>
                  <w:r w:rsidRPr="007C5295">
                    <w:rPr>
                      <w:rFonts w:asciiTheme="minorHAnsi" w:hAnsiTheme="minorHAnsi" w:cstheme="minorHAnsi"/>
                      <w:b/>
                      <w:bCs/>
                      <w:i/>
                    </w:rPr>
                    <w:t>24/2751M</w:t>
                  </w:r>
                </w:p>
              </w:tc>
              <w:tc>
                <w:tcPr>
                  <w:tcW w:w="6235" w:type="dxa"/>
                  <w:shd w:val="clear" w:color="auto" w:fill="auto"/>
                </w:tcPr>
                <w:p w14:paraId="0142671B" w14:textId="77777777" w:rsidR="00AC30FF" w:rsidRPr="005D244E" w:rsidRDefault="00AC30FF" w:rsidP="00AC30FF">
                  <w:pPr>
                    <w:rPr>
                      <w:rFonts w:asciiTheme="minorHAnsi" w:hAnsiTheme="minorHAnsi" w:cstheme="minorHAnsi"/>
                    </w:rPr>
                  </w:pPr>
                  <w:r w:rsidRPr="005D244E">
                    <w:rPr>
                      <w:rFonts w:asciiTheme="minorHAnsi" w:hAnsiTheme="minorHAnsi" w:cstheme="minorHAnsi"/>
                    </w:rPr>
                    <w:t>Full planning application for remediation and stabilising works.</w:t>
                  </w:r>
                </w:p>
              </w:tc>
            </w:tr>
            <w:tr w:rsidR="00AC30FF" w:rsidRPr="00AB6E88" w14:paraId="0EBF5945" w14:textId="77777777" w:rsidTr="00ED2DC8">
              <w:trPr>
                <w:trHeight w:val="291"/>
              </w:trPr>
              <w:tc>
                <w:tcPr>
                  <w:tcW w:w="1555" w:type="dxa"/>
                  <w:shd w:val="clear" w:color="auto" w:fill="auto"/>
                </w:tcPr>
                <w:p w14:paraId="490E202F" w14:textId="77777777" w:rsidR="00AC30FF" w:rsidRPr="001145F0" w:rsidRDefault="00AC30FF" w:rsidP="00AC30FF">
                  <w:pPr>
                    <w:pStyle w:val="Header"/>
                    <w:tabs>
                      <w:tab w:val="left" w:pos="720"/>
                    </w:tabs>
                    <w:rPr>
                      <w:rFonts w:asciiTheme="minorHAnsi" w:hAnsiTheme="minorHAnsi" w:cstheme="minorHAnsi"/>
                      <w:b/>
                      <w:bCs/>
                      <w:i/>
                    </w:rPr>
                  </w:pPr>
                </w:p>
              </w:tc>
              <w:tc>
                <w:tcPr>
                  <w:tcW w:w="6235" w:type="dxa"/>
                  <w:shd w:val="clear" w:color="auto" w:fill="auto"/>
                </w:tcPr>
                <w:p w14:paraId="3DF5836A" w14:textId="77777777" w:rsidR="00AC30FF" w:rsidRPr="00AB6E88" w:rsidRDefault="00AC30FF" w:rsidP="00AC30FF">
                  <w:pPr>
                    <w:rPr>
                      <w:rFonts w:asciiTheme="minorHAnsi" w:hAnsiTheme="minorHAnsi" w:cstheme="minorHAnsi"/>
                      <w:i/>
                    </w:rPr>
                  </w:pPr>
                  <w:r w:rsidRPr="00AB6E88">
                    <w:rPr>
                      <w:rFonts w:asciiTheme="minorHAnsi" w:hAnsiTheme="minorHAnsi" w:cstheme="minorHAnsi"/>
                      <w:b/>
                      <w:bCs/>
                      <w:i/>
                    </w:rPr>
                    <w:t>Disley Paper Mill, Waterside, Disley SK12 2HW</w:t>
                  </w:r>
                </w:p>
              </w:tc>
            </w:tr>
            <w:tr w:rsidR="00AC30FF" w:rsidRPr="008A442C" w14:paraId="7BEF245B" w14:textId="77777777" w:rsidTr="00ED2DC8">
              <w:trPr>
                <w:trHeight w:val="301"/>
              </w:trPr>
              <w:tc>
                <w:tcPr>
                  <w:tcW w:w="1555" w:type="dxa"/>
                  <w:shd w:val="clear" w:color="auto" w:fill="auto"/>
                </w:tcPr>
                <w:p w14:paraId="5DD064C9" w14:textId="77777777" w:rsidR="00AC30FF" w:rsidRDefault="00AC30FF" w:rsidP="00AC30FF">
                  <w:pPr>
                    <w:pStyle w:val="Header"/>
                    <w:tabs>
                      <w:tab w:val="left" w:pos="720"/>
                    </w:tabs>
                    <w:rPr>
                      <w:rFonts w:asciiTheme="minorHAnsi" w:hAnsiTheme="minorHAnsi" w:cstheme="minorHAnsi"/>
                      <w:b/>
                      <w:bCs/>
                      <w:iCs/>
                    </w:rPr>
                  </w:pPr>
                </w:p>
              </w:tc>
              <w:tc>
                <w:tcPr>
                  <w:tcW w:w="6235" w:type="dxa"/>
                  <w:shd w:val="clear" w:color="auto" w:fill="auto"/>
                </w:tcPr>
                <w:p w14:paraId="1EB7601E" w14:textId="77777777" w:rsidR="00AC30FF" w:rsidRPr="008A442C" w:rsidRDefault="00AC30FF" w:rsidP="00AC30FF">
                  <w:pPr>
                    <w:rPr>
                      <w:rFonts w:asciiTheme="minorHAnsi" w:hAnsiTheme="minorHAnsi" w:cstheme="minorHAnsi"/>
                      <w:b/>
                      <w:i/>
                    </w:rPr>
                  </w:pPr>
                </w:p>
              </w:tc>
            </w:tr>
            <w:tr w:rsidR="00AC30FF" w:rsidRPr="001145F0" w14:paraId="44E487E1" w14:textId="77777777" w:rsidTr="00ED2DC8">
              <w:trPr>
                <w:trHeight w:val="583"/>
              </w:trPr>
              <w:tc>
                <w:tcPr>
                  <w:tcW w:w="1555" w:type="dxa"/>
                  <w:shd w:val="clear" w:color="auto" w:fill="auto"/>
                </w:tcPr>
                <w:p w14:paraId="20529F83" w14:textId="77777777" w:rsidR="00AC30FF" w:rsidRDefault="00AC30FF" w:rsidP="00AC30FF">
                  <w:pPr>
                    <w:pStyle w:val="Header"/>
                    <w:tabs>
                      <w:tab w:val="left" w:pos="720"/>
                    </w:tabs>
                    <w:rPr>
                      <w:rFonts w:asciiTheme="minorHAnsi" w:hAnsiTheme="minorHAnsi" w:cstheme="minorHAnsi"/>
                      <w:b/>
                      <w:bCs/>
                      <w:iCs/>
                    </w:rPr>
                  </w:pPr>
                  <w:r>
                    <w:rPr>
                      <w:rFonts w:asciiTheme="minorHAnsi" w:hAnsiTheme="minorHAnsi" w:cstheme="minorHAnsi"/>
                      <w:b/>
                      <w:bCs/>
                      <w:iCs/>
                    </w:rPr>
                    <w:t>Comments</w:t>
                  </w:r>
                </w:p>
              </w:tc>
              <w:tc>
                <w:tcPr>
                  <w:tcW w:w="6235" w:type="dxa"/>
                  <w:shd w:val="clear" w:color="auto" w:fill="auto"/>
                </w:tcPr>
                <w:p w14:paraId="1CBE2029" w14:textId="77777777" w:rsidR="00AC30FF" w:rsidRPr="001145F0" w:rsidRDefault="00AC30FF" w:rsidP="00AC30FF">
                  <w:pPr>
                    <w:rPr>
                      <w:rFonts w:asciiTheme="minorHAnsi" w:hAnsiTheme="minorHAnsi" w:cstheme="minorHAnsi"/>
                      <w:bCs/>
                      <w:iCs/>
                    </w:rPr>
                  </w:pPr>
                  <w:r w:rsidRPr="0059678D">
                    <w:rPr>
                      <w:rFonts w:asciiTheme="minorHAnsi" w:hAnsiTheme="minorHAnsi" w:cstheme="minorHAnsi"/>
                      <w:bCs/>
                      <w:iCs/>
                    </w:rPr>
                    <w:t>Disley Parish Council has no objection to this planning application.</w:t>
                  </w:r>
                  <w:r>
                    <w:rPr>
                      <w:rFonts w:asciiTheme="minorHAnsi" w:hAnsiTheme="minorHAnsi" w:cstheme="minorHAnsi"/>
                      <w:bCs/>
                      <w:iCs/>
                    </w:rPr>
                    <w:t xml:space="preserve">  </w:t>
                  </w:r>
                  <w:r>
                    <w:rPr>
                      <w:rFonts w:asciiTheme="minorHAnsi" w:hAnsiTheme="minorHAnsi" w:cstheme="minorHAnsi"/>
                      <w:bCs/>
                      <w:iCs/>
                    </w:rPr>
                    <w:br/>
                    <w:t>(Comments submitted to CEC Planning on 27/09/24)</w:t>
                  </w:r>
                </w:p>
              </w:tc>
            </w:tr>
            <w:tr w:rsidR="00AC30FF" w:rsidRPr="008A442C" w14:paraId="01AFA76F" w14:textId="77777777" w:rsidTr="00ED2DC8">
              <w:trPr>
                <w:trHeight w:val="301"/>
              </w:trPr>
              <w:tc>
                <w:tcPr>
                  <w:tcW w:w="1555" w:type="dxa"/>
                  <w:shd w:val="clear" w:color="auto" w:fill="auto"/>
                </w:tcPr>
                <w:p w14:paraId="0E3DAB6B" w14:textId="77777777" w:rsidR="00AC30FF" w:rsidRDefault="00AC30FF" w:rsidP="00AC30FF">
                  <w:pPr>
                    <w:pStyle w:val="Header"/>
                    <w:tabs>
                      <w:tab w:val="left" w:pos="720"/>
                    </w:tabs>
                    <w:rPr>
                      <w:rFonts w:asciiTheme="minorHAnsi" w:hAnsiTheme="minorHAnsi" w:cstheme="minorHAnsi"/>
                      <w:b/>
                      <w:bCs/>
                      <w:iCs/>
                    </w:rPr>
                  </w:pPr>
                </w:p>
              </w:tc>
              <w:tc>
                <w:tcPr>
                  <w:tcW w:w="6235" w:type="dxa"/>
                  <w:shd w:val="clear" w:color="auto" w:fill="auto"/>
                </w:tcPr>
                <w:p w14:paraId="6EE5D1D4" w14:textId="77777777" w:rsidR="00AC30FF" w:rsidRPr="008A442C" w:rsidRDefault="00AC30FF" w:rsidP="00AC30FF">
                  <w:pPr>
                    <w:rPr>
                      <w:rFonts w:asciiTheme="minorHAnsi" w:hAnsiTheme="minorHAnsi" w:cstheme="minorHAnsi"/>
                      <w:b/>
                      <w:i/>
                    </w:rPr>
                  </w:pPr>
                </w:p>
              </w:tc>
            </w:tr>
            <w:tr w:rsidR="00AC30FF" w:rsidRPr="00934650" w14:paraId="3958DA64" w14:textId="77777777" w:rsidTr="00ED2DC8">
              <w:trPr>
                <w:trHeight w:val="291"/>
              </w:trPr>
              <w:tc>
                <w:tcPr>
                  <w:tcW w:w="1555" w:type="dxa"/>
                  <w:shd w:val="clear" w:color="auto" w:fill="auto"/>
                </w:tcPr>
                <w:p w14:paraId="4AB6F2B7" w14:textId="77777777" w:rsidR="00AC30FF" w:rsidRPr="00934650" w:rsidRDefault="00AC30FF" w:rsidP="00AC30FF">
                  <w:pPr>
                    <w:pStyle w:val="Header"/>
                    <w:tabs>
                      <w:tab w:val="left" w:pos="720"/>
                    </w:tabs>
                    <w:rPr>
                      <w:rFonts w:asciiTheme="minorHAnsi" w:hAnsiTheme="minorHAnsi" w:cstheme="minorHAnsi"/>
                      <w:b/>
                      <w:bCs/>
                      <w:iCs/>
                    </w:rPr>
                  </w:pPr>
                  <w:r w:rsidRPr="00934650">
                    <w:rPr>
                      <w:rFonts w:asciiTheme="minorHAnsi" w:hAnsiTheme="minorHAnsi" w:cstheme="minorHAnsi"/>
                      <w:b/>
                      <w:bCs/>
                      <w:iCs/>
                    </w:rPr>
                    <w:t>24/3130M</w:t>
                  </w:r>
                </w:p>
              </w:tc>
              <w:tc>
                <w:tcPr>
                  <w:tcW w:w="6235" w:type="dxa"/>
                  <w:shd w:val="clear" w:color="auto" w:fill="auto"/>
                </w:tcPr>
                <w:p w14:paraId="678A2275" w14:textId="77777777" w:rsidR="00AC30FF" w:rsidRPr="00934650" w:rsidRDefault="00AC30FF" w:rsidP="00AC30FF">
                  <w:pPr>
                    <w:rPr>
                      <w:rFonts w:asciiTheme="minorHAnsi" w:hAnsiTheme="minorHAnsi" w:cstheme="minorHAnsi"/>
                      <w:b/>
                      <w:i/>
                    </w:rPr>
                  </w:pPr>
                  <w:r w:rsidRPr="00934650">
                    <w:rPr>
                      <w:rFonts w:ascii="Calibri" w:hAnsi="Calibri" w:cs="Calibri"/>
                      <w:color w:val="000000"/>
                    </w:rPr>
                    <w:t>Front extension to form bay window and additional window to the front elevation.</w:t>
                  </w:r>
                </w:p>
              </w:tc>
            </w:tr>
            <w:tr w:rsidR="00AC30FF" w:rsidRPr="00934650" w14:paraId="4F1F4AA1" w14:textId="77777777" w:rsidTr="00ED2DC8">
              <w:trPr>
                <w:trHeight w:val="291"/>
              </w:trPr>
              <w:tc>
                <w:tcPr>
                  <w:tcW w:w="1555" w:type="dxa"/>
                  <w:shd w:val="clear" w:color="auto" w:fill="auto"/>
                </w:tcPr>
                <w:p w14:paraId="20BEF9C8" w14:textId="77777777" w:rsidR="00AC30FF" w:rsidRPr="00934650" w:rsidRDefault="00AC30FF" w:rsidP="00AC30FF">
                  <w:pPr>
                    <w:pStyle w:val="Header"/>
                    <w:tabs>
                      <w:tab w:val="left" w:pos="720"/>
                    </w:tabs>
                    <w:rPr>
                      <w:rFonts w:asciiTheme="minorHAnsi" w:hAnsiTheme="minorHAnsi" w:cstheme="minorHAnsi"/>
                      <w:b/>
                      <w:bCs/>
                      <w:iCs/>
                    </w:rPr>
                  </w:pPr>
                </w:p>
              </w:tc>
              <w:tc>
                <w:tcPr>
                  <w:tcW w:w="6235" w:type="dxa"/>
                  <w:shd w:val="clear" w:color="auto" w:fill="auto"/>
                </w:tcPr>
                <w:p w14:paraId="5981441F" w14:textId="77777777" w:rsidR="00AC30FF" w:rsidRPr="00934650" w:rsidRDefault="00AC30FF" w:rsidP="00AC30FF">
                  <w:pPr>
                    <w:rPr>
                      <w:rFonts w:asciiTheme="minorHAnsi" w:hAnsiTheme="minorHAnsi" w:cstheme="minorHAnsi"/>
                      <w:b/>
                      <w:i/>
                    </w:rPr>
                  </w:pPr>
                  <w:r w:rsidRPr="00934650">
                    <w:rPr>
                      <w:rFonts w:ascii="Calibri" w:hAnsi="Calibri" w:cs="Calibri"/>
                      <w:b/>
                      <w:bCs/>
                      <w:i/>
                      <w:iCs/>
                      <w:color w:val="000000"/>
                    </w:rPr>
                    <w:t>Disley Hall Farm, Corks Lane, Disley SK12 2DA</w:t>
                  </w:r>
                </w:p>
              </w:tc>
            </w:tr>
            <w:tr w:rsidR="00AC30FF" w:rsidRPr="00934650" w14:paraId="23BDEADB" w14:textId="77777777" w:rsidTr="00ED2DC8">
              <w:trPr>
                <w:trHeight w:val="301"/>
              </w:trPr>
              <w:tc>
                <w:tcPr>
                  <w:tcW w:w="1555" w:type="dxa"/>
                  <w:shd w:val="clear" w:color="auto" w:fill="auto"/>
                </w:tcPr>
                <w:p w14:paraId="7E7ED581" w14:textId="77777777" w:rsidR="00AC30FF" w:rsidRPr="00934650" w:rsidRDefault="00AC30FF" w:rsidP="00AC30FF">
                  <w:pPr>
                    <w:pStyle w:val="Header"/>
                    <w:tabs>
                      <w:tab w:val="left" w:pos="720"/>
                    </w:tabs>
                    <w:rPr>
                      <w:rFonts w:asciiTheme="minorHAnsi" w:hAnsiTheme="minorHAnsi" w:cstheme="minorHAnsi"/>
                      <w:b/>
                      <w:bCs/>
                      <w:iCs/>
                    </w:rPr>
                  </w:pPr>
                </w:p>
              </w:tc>
              <w:tc>
                <w:tcPr>
                  <w:tcW w:w="6235" w:type="dxa"/>
                  <w:shd w:val="clear" w:color="auto" w:fill="auto"/>
                </w:tcPr>
                <w:p w14:paraId="62D1BFF4" w14:textId="77777777" w:rsidR="00AC30FF" w:rsidRPr="00934650" w:rsidRDefault="00AC30FF" w:rsidP="00AC30FF">
                  <w:pPr>
                    <w:rPr>
                      <w:rFonts w:asciiTheme="minorHAnsi" w:hAnsiTheme="minorHAnsi" w:cstheme="minorHAnsi"/>
                      <w:b/>
                      <w:i/>
                    </w:rPr>
                  </w:pPr>
                </w:p>
              </w:tc>
            </w:tr>
            <w:tr w:rsidR="00AC30FF" w:rsidRPr="008A442C" w14:paraId="7EA6267C" w14:textId="77777777" w:rsidTr="00ED2DC8">
              <w:trPr>
                <w:trHeight w:val="583"/>
              </w:trPr>
              <w:tc>
                <w:tcPr>
                  <w:tcW w:w="1555" w:type="dxa"/>
                  <w:shd w:val="clear" w:color="auto" w:fill="auto"/>
                </w:tcPr>
                <w:p w14:paraId="47E786A9" w14:textId="77777777" w:rsidR="00AC30FF" w:rsidRDefault="00AC30FF" w:rsidP="00AC30FF">
                  <w:pPr>
                    <w:pStyle w:val="Header"/>
                    <w:tabs>
                      <w:tab w:val="left" w:pos="720"/>
                    </w:tabs>
                    <w:rPr>
                      <w:rFonts w:asciiTheme="minorHAnsi" w:hAnsiTheme="minorHAnsi" w:cstheme="minorHAnsi"/>
                      <w:b/>
                      <w:bCs/>
                      <w:iCs/>
                    </w:rPr>
                  </w:pPr>
                  <w:r>
                    <w:rPr>
                      <w:rFonts w:asciiTheme="minorHAnsi" w:hAnsiTheme="minorHAnsi" w:cstheme="minorHAnsi"/>
                      <w:b/>
                      <w:bCs/>
                      <w:iCs/>
                    </w:rPr>
                    <w:t>Comments</w:t>
                  </w:r>
                </w:p>
              </w:tc>
              <w:tc>
                <w:tcPr>
                  <w:tcW w:w="6235" w:type="dxa"/>
                  <w:shd w:val="clear" w:color="auto" w:fill="auto"/>
                </w:tcPr>
                <w:p w14:paraId="1825D697" w14:textId="77777777" w:rsidR="00AC30FF" w:rsidRPr="008A442C" w:rsidRDefault="00AC30FF" w:rsidP="00AC30FF">
                  <w:pPr>
                    <w:rPr>
                      <w:rFonts w:asciiTheme="minorHAnsi" w:hAnsiTheme="minorHAnsi" w:cstheme="minorHAnsi"/>
                      <w:bCs/>
                      <w:iCs/>
                    </w:rPr>
                  </w:pPr>
                  <w:r w:rsidRPr="0059678D">
                    <w:rPr>
                      <w:rFonts w:asciiTheme="minorHAnsi" w:hAnsiTheme="minorHAnsi" w:cstheme="minorHAnsi"/>
                      <w:bCs/>
                      <w:iCs/>
                    </w:rPr>
                    <w:t>Disley Parish Council has no objection to this planning application.</w:t>
                  </w:r>
                  <w:r>
                    <w:rPr>
                      <w:rFonts w:asciiTheme="minorHAnsi" w:hAnsiTheme="minorHAnsi" w:cstheme="minorHAnsi"/>
                      <w:bCs/>
                      <w:iCs/>
                    </w:rPr>
                    <w:t xml:space="preserve">  </w:t>
                  </w:r>
                  <w:r>
                    <w:rPr>
                      <w:rFonts w:asciiTheme="minorHAnsi" w:hAnsiTheme="minorHAnsi" w:cstheme="minorHAnsi"/>
                      <w:bCs/>
                      <w:iCs/>
                    </w:rPr>
                    <w:br/>
                    <w:t>(Comments submitted to CEC Planning on 26/09/24)</w:t>
                  </w:r>
                </w:p>
              </w:tc>
            </w:tr>
            <w:tr w:rsidR="00AC30FF" w:rsidRPr="008014F5" w14:paraId="1D0025AD" w14:textId="77777777" w:rsidTr="00ED2DC8">
              <w:trPr>
                <w:trHeight w:val="291"/>
              </w:trPr>
              <w:tc>
                <w:tcPr>
                  <w:tcW w:w="1555" w:type="dxa"/>
                  <w:shd w:val="clear" w:color="auto" w:fill="auto"/>
                </w:tcPr>
                <w:p w14:paraId="471F55C3" w14:textId="77777777" w:rsidR="00AC30FF" w:rsidRPr="008014F5" w:rsidRDefault="00AC30FF" w:rsidP="00AC30FF">
                  <w:pPr>
                    <w:pStyle w:val="Header"/>
                    <w:tabs>
                      <w:tab w:val="left" w:pos="720"/>
                    </w:tabs>
                    <w:rPr>
                      <w:rFonts w:asciiTheme="minorHAnsi" w:hAnsiTheme="minorHAnsi" w:cstheme="minorHAnsi"/>
                      <w:b/>
                      <w:bCs/>
                      <w:i/>
                    </w:rPr>
                  </w:pPr>
                </w:p>
              </w:tc>
              <w:tc>
                <w:tcPr>
                  <w:tcW w:w="6235" w:type="dxa"/>
                  <w:shd w:val="clear" w:color="auto" w:fill="auto"/>
                </w:tcPr>
                <w:p w14:paraId="1829F747" w14:textId="77777777" w:rsidR="00AC30FF" w:rsidRPr="008014F5" w:rsidRDefault="00AC30FF" w:rsidP="00AC30FF">
                  <w:pPr>
                    <w:rPr>
                      <w:rFonts w:ascii="Calibri" w:hAnsi="Calibri" w:cs="Calibri"/>
                      <w:i/>
                    </w:rPr>
                  </w:pPr>
                </w:p>
              </w:tc>
            </w:tr>
            <w:tr w:rsidR="00AC30FF" w:rsidRPr="008014F5" w14:paraId="1687A378" w14:textId="77777777" w:rsidTr="00ED2DC8">
              <w:trPr>
                <w:trHeight w:val="301"/>
              </w:trPr>
              <w:tc>
                <w:tcPr>
                  <w:tcW w:w="1555" w:type="dxa"/>
                  <w:shd w:val="clear" w:color="auto" w:fill="auto"/>
                </w:tcPr>
                <w:p w14:paraId="29B2313F" w14:textId="77777777" w:rsidR="00AC30FF" w:rsidRPr="008014F5" w:rsidRDefault="00AC30FF" w:rsidP="00AC30FF">
                  <w:pPr>
                    <w:pStyle w:val="Header"/>
                    <w:tabs>
                      <w:tab w:val="left" w:pos="720"/>
                    </w:tabs>
                    <w:rPr>
                      <w:rFonts w:asciiTheme="minorHAnsi" w:hAnsiTheme="minorHAnsi" w:cstheme="minorHAnsi"/>
                      <w:b/>
                      <w:bCs/>
                      <w:i/>
                    </w:rPr>
                  </w:pPr>
                  <w:r>
                    <w:rPr>
                      <w:rFonts w:asciiTheme="minorHAnsi" w:hAnsiTheme="minorHAnsi" w:cstheme="minorHAnsi"/>
                      <w:b/>
                      <w:bCs/>
                      <w:iCs/>
                    </w:rPr>
                    <w:t>24/3220M</w:t>
                  </w:r>
                </w:p>
              </w:tc>
              <w:tc>
                <w:tcPr>
                  <w:tcW w:w="6235" w:type="dxa"/>
                  <w:shd w:val="clear" w:color="auto" w:fill="auto"/>
                </w:tcPr>
                <w:p w14:paraId="3417F7BB" w14:textId="77777777" w:rsidR="00AC30FF" w:rsidRPr="008014F5" w:rsidRDefault="00AC30FF" w:rsidP="00AC30FF">
                  <w:pPr>
                    <w:rPr>
                      <w:rFonts w:ascii="Calibri" w:hAnsi="Calibri" w:cs="Calibri"/>
                      <w:i/>
                    </w:rPr>
                  </w:pPr>
                  <w:r>
                    <w:rPr>
                      <w:rFonts w:ascii="Calibri" w:hAnsi="Calibri" w:cs="Calibri"/>
                      <w:color w:val="000000"/>
                      <w:sz w:val="22"/>
                      <w:szCs w:val="22"/>
                    </w:rPr>
                    <w:t>Single storey rear extension with some minor external window and door alterations</w:t>
                  </w:r>
                </w:p>
              </w:tc>
            </w:tr>
            <w:tr w:rsidR="00AC30FF" w:rsidRPr="008014F5" w14:paraId="0F844911" w14:textId="77777777" w:rsidTr="00ED2DC8">
              <w:trPr>
                <w:trHeight w:val="291"/>
              </w:trPr>
              <w:tc>
                <w:tcPr>
                  <w:tcW w:w="1555" w:type="dxa"/>
                  <w:shd w:val="clear" w:color="auto" w:fill="auto"/>
                </w:tcPr>
                <w:p w14:paraId="6C96E099" w14:textId="77777777" w:rsidR="00AC30FF" w:rsidRPr="008014F5" w:rsidRDefault="00AC30FF" w:rsidP="00AC30FF">
                  <w:pPr>
                    <w:pStyle w:val="Header"/>
                    <w:tabs>
                      <w:tab w:val="left" w:pos="720"/>
                    </w:tabs>
                    <w:rPr>
                      <w:rFonts w:asciiTheme="minorHAnsi" w:hAnsiTheme="minorHAnsi" w:cstheme="minorHAnsi"/>
                      <w:b/>
                      <w:bCs/>
                      <w:i/>
                    </w:rPr>
                  </w:pPr>
                </w:p>
              </w:tc>
              <w:tc>
                <w:tcPr>
                  <w:tcW w:w="6235" w:type="dxa"/>
                  <w:shd w:val="clear" w:color="auto" w:fill="auto"/>
                </w:tcPr>
                <w:p w14:paraId="73333BA6" w14:textId="77777777" w:rsidR="00AC30FF" w:rsidRPr="008014F5" w:rsidRDefault="00AC30FF" w:rsidP="00AC30FF">
                  <w:pPr>
                    <w:rPr>
                      <w:rFonts w:ascii="Calibri" w:hAnsi="Calibri" w:cs="Calibri"/>
                      <w:i/>
                    </w:rPr>
                  </w:pPr>
                  <w:r>
                    <w:rPr>
                      <w:rFonts w:ascii="Calibri" w:hAnsi="Calibri" w:cs="Calibri"/>
                      <w:b/>
                      <w:bCs/>
                      <w:i/>
                      <w:iCs/>
                      <w:color w:val="000000"/>
                      <w:sz w:val="22"/>
                      <w:szCs w:val="22"/>
                    </w:rPr>
                    <w:t>88 Duddy Road, Disley SK12 2GB</w:t>
                  </w:r>
                </w:p>
              </w:tc>
            </w:tr>
            <w:tr w:rsidR="00AC30FF" w:rsidRPr="008014F5" w14:paraId="74A9D197" w14:textId="77777777" w:rsidTr="00ED2DC8">
              <w:trPr>
                <w:trHeight w:val="291"/>
              </w:trPr>
              <w:tc>
                <w:tcPr>
                  <w:tcW w:w="1555" w:type="dxa"/>
                  <w:shd w:val="clear" w:color="auto" w:fill="auto"/>
                </w:tcPr>
                <w:p w14:paraId="60F3CB18" w14:textId="77777777" w:rsidR="00AC30FF" w:rsidRPr="008014F5" w:rsidRDefault="00AC30FF" w:rsidP="00AC30FF">
                  <w:pPr>
                    <w:pStyle w:val="Header"/>
                    <w:tabs>
                      <w:tab w:val="left" w:pos="720"/>
                    </w:tabs>
                    <w:rPr>
                      <w:rFonts w:asciiTheme="minorHAnsi" w:hAnsiTheme="minorHAnsi" w:cstheme="minorHAnsi"/>
                      <w:b/>
                      <w:bCs/>
                      <w:i/>
                    </w:rPr>
                  </w:pPr>
                </w:p>
              </w:tc>
              <w:tc>
                <w:tcPr>
                  <w:tcW w:w="6235" w:type="dxa"/>
                  <w:shd w:val="clear" w:color="auto" w:fill="auto"/>
                </w:tcPr>
                <w:p w14:paraId="03C34139" w14:textId="77777777" w:rsidR="00AC30FF" w:rsidRPr="008014F5" w:rsidRDefault="00AC30FF" w:rsidP="00AC30FF">
                  <w:pPr>
                    <w:rPr>
                      <w:rFonts w:ascii="Calibri" w:hAnsi="Calibri" w:cs="Calibri"/>
                      <w:i/>
                    </w:rPr>
                  </w:pPr>
                </w:p>
              </w:tc>
            </w:tr>
            <w:tr w:rsidR="00AC30FF" w:rsidRPr="00474DEF" w14:paraId="0655E14F" w14:textId="77777777" w:rsidTr="00ED2DC8">
              <w:trPr>
                <w:trHeight w:val="593"/>
              </w:trPr>
              <w:tc>
                <w:tcPr>
                  <w:tcW w:w="1555" w:type="dxa"/>
                  <w:shd w:val="clear" w:color="auto" w:fill="auto"/>
                </w:tcPr>
                <w:p w14:paraId="31DA7C4D" w14:textId="77777777" w:rsidR="00AC30FF" w:rsidRPr="008014F5" w:rsidRDefault="00AC30FF" w:rsidP="00AC30FF">
                  <w:pPr>
                    <w:pStyle w:val="Header"/>
                    <w:tabs>
                      <w:tab w:val="left" w:pos="720"/>
                    </w:tabs>
                    <w:rPr>
                      <w:rFonts w:asciiTheme="minorHAnsi" w:hAnsiTheme="minorHAnsi" w:cstheme="minorHAnsi"/>
                      <w:b/>
                      <w:bCs/>
                      <w:i/>
                    </w:rPr>
                  </w:pPr>
                  <w:r>
                    <w:rPr>
                      <w:rFonts w:asciiTheme="minorHAnsi" w:hAnsiTheme="minorHAnsi" w:cstheme="minorHAnsi"/>
                      <w:b/>
                      <w:bCs/>
                      <w:iCs/>
                    </w:rPr>
                    <w:t>Comments</w:t>
                  </w:r>
                </w:p>
              </w:tc>
              <w:tc>
                <w:tcPr>
                  <w:tcW w:w="6235" w:type="dxa"/>
                  <w:shd w:val="clear" w:color="auto" w:fill="auto"/>
                </w:tcPr>
                <w:p w14:paraId="25DF65EC" w14:textId="77777777" w:rsidR="00AC30FF" w:rsidRPr="00474DEF" w:rsidRDefault="00AC30FF" w:rsidP="00AC30FF">
                  <w:pPr>
                    <w:rPr>
                      <w:rFonts w:ascii="Calibri" w:hAnsi="Calibri" w:cs="Calibri"/>
                      <w:iCs/>
                      <w:color w:val="FF0000"/>
                    </w:rPr>
                  </w:pPr>
                  <w:r w:rsidRPr="0059678D">
                    <w:rPr>
                      <w:rFonts w:asciiTheme="minorHAnsi" w:hAnsiTheme="minorHAnsi" w:cstheme="minorHAnsi"/>
                      <w:bCs/>
                      <w:iCs/>
                    </w:rPr>
                    <w:t>Disley Parish Council has no objection to this planning application.</w:t>
                  </w:r>
                  <w:r>
                    <w:rPr>
                      <w:rFonts w:asciiTheme="minorHAnsi" w:hAnsiTheme="minorHAnsi" w:cstheme="minorHAnsi"/>
                      <w:bCs/>
                      <w:iCs/>
                    </w:rPr>
                    <w:t xml:space="preserve">  </w:t>
                  </w:r>
                  <w:r>
                    <w:rPr>
                      <w:rFonts w:asciiTheme="minorHAnsi" w:hAnsiTheme="minorHAnsi" w:cstheme="minorHAnsi"/>
                      <w:bCs/>
                      <w:iCs/>
                    </w:rPr>
                    <w:br/>
                    <w:t>(Comments submitted to CEC Planning on 26/09/24)</w:t>
                  </w:r>
                </w:p>
              </w:tc>
            </w:tr>
            <w:tr w:rsidR="00AC30FF" w:rsidRPr="008C7447" w14:paraId="68CC3ACD" w14:textId="77777777" w:rsidTr="00ED2DC8">
              <w:trPr>
                <w:trHeight w:val="291"/>
              </w:trPr>
              <w:tc>
                <w:tcPr>
                  <w:tcW w:w="1555" w:type="dxa"/>
                  <w:shd w:val="clear" w:color="auto" w:fill="auto"/>
                </w:tcPr>
                <w:p w14:paraId="27B14D9F"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57FB8FE5" w14:textId="77777777" w:rsidR="00AC30FF" w:rsidRPr="008C7447" w:rsidRDefault="00AC30FF" w:rsidP="00AC30FF">
                  <w:pPr>
                    <w:rPr>
                      <w:rFonts w:asciiTheme="minorHAnsi" w:hAnsiTheme="minorHAnsi" w:cstheme="minorHAnsi"/>
                    </w:rPr>
                  </w:pPr>
                </w:p>
              </w:tc>
            </w:tr>
            <w:tr w:rsidR="00AC30FF" w:rsidRPr="008A442C" w14:paraId="6CB05FB1" w14:textId="77777777" w:rsidTr="00ED2DC8">
              <w:trPr>
                <w:trHeight w:val="301"/>
              </w:trPr>
              <w:tc>
                <w:tcPr>
                  <w:tcW w:w="1555" w:type="dxa"/>
                  <w:shd w:val="clear" w:color="auto" w:fill="auto"/>
                </w:tcPr>
                <w:p w14:paraId="7DF8B8EA" w14:textId="77777777" w:rsidR="00AC30FF" w:rsidRPr="007B6A83" w:rsidRDefault="00AC30FF" w:rsidP="00AC30FF">
                  <w:pPr>
                    <w:pStyle w:val="Header"/>
                    <w:tabs>
                      <w:tab w:val="left" w:pos="720"/>
                    </w:tabs>
                    <w:rPr>
                      <w:rFonts w:asciiTheme="minorHAnsi" w:hAnsiTheme="minorHAnsi" w:cstheme="minorHAnsi"/>
                      <w:b/>
                      <w:bCs/>
                      <w:i/>
                      <w:sz w:val="22"/>
                      <w:szCs w:val="22"/>
                    </w:rPr>
                  </w:pPr>
                  <w:r>
                    <w:rPr>
                      <w:rFonts w:asciiTheme="minorHAnsi" w:hAnsiTheme="minorHAnsi" w:cstheme="minorHAnsi"/>
                      <w:b/>
                      <w:bCs/>
                      <w:iCs/>
                    </w:rPr>
                    <w:t>Decisions</w:t>
                  </w:r>
                </w:p>
              </w:tc>
              <w:tc>
                <w:tcPr>
                  <w:tcW w:w="6235" w:type="dxa"/>
                  <w:shd w:val="clear" w:color="auto" w:fill="auto"/>
                </w:tcPr>
                <w:p w14:paraId="49DADF2B" w14:textId="77777777" w:rsidR="00AC30FF" w:rsidRPr="008A442C" w:rsidRDefault="00AC30FF" w:rsidP="00AC30FF">
                  <w:pPr>
                    <w:rPr>
                      <w:rFonts w:asciiTheme="minorHAnsi" w:hAnsiTheme="minorHAnsi" w:cstheme="minorHAnsi"/>
                      <w:b/>
                      <w:bCs/>
                      <w:i/>
                      <w:iCs/>
                    </w:rPr>
                  </w:pPr>
                </w:p>
              </w:tc>
            </w:tr>
            <w:tr w:rsidR="00AC30FF" w:rsidRPr="008A442C" w14:paraId="5CBD028A" w14:textId="77777777" w:rsidTr="00ED2DC8">
              <w:trPr>
                <w:trHeight w:val="1469"/>
              </w:trPr>
              <w:tc>
                <w:tcPr>
                  <w:tcW w:w="1555" w:type="dxa"/>
                  <w:shd w:val="clear" w:color="auto" w:fill="auto"/>
                </w:tcPr>
                <w:p w14:paraId="4553F8CB" w14:textId="77777777" w:rsidR="00AC30FF" w:rsidRPr="007B6A83" w:rsidRDefault="00AC30FF" w:rsidP="00AC30FF">
                  <w:pPr>
                    <w:pStyle w:val="Header"/>
                    <w:tabs>
                      <w:tab w:val="left" w:pos="720"/>
                    </w:tabs>
                    <w:rPr>
                      <w:rFonts w:asciiTheme="minorHAnsi" w:hAnsiTheme="minorHAnsi" w:cstheme="minorHAnsi"/>
                      <w:b/>
                      <w:bCs/>
                      <w:i/>
                      <w:sz w:val="22"/>
                      <w:szCs w:val="22"/>
                    </w:rPr>
                  </w:pPr>
                  <w:r>
                    <w:rPr>
                      <w:rFonts w:asciiTheme="minorHAnsi" w:hAnsiTheme="minorHAnsi" w:cstheme="minorHAnsi"/>
                      <w:b/>
                      <w:bCs/>
                      <w:i/>
                      <w:sz w:val="22"/>
                      <w:szCs w:val="22"/>
                    </w:rPr>
                    <w:t>24/0717/M</w:t>
                  </w:r>
                </w:p>
              </w:tc>
              <w:tc>
                <w:tcPr>
                  <w:tcW w:w="6235" w:type="dxa"/>
                  <w:shd w:val="clear" w:color="auto" w:fill="auto"/>
                </w:tcPr>
                <w:p w14:paraId="417C6860" w14:textId="77777777" w:rsidR="00AC30FF" w:rsidRPr="008A442C" w:rsidRDefault="00AC30FF" w:rsidP="00AC30FF">
                  <w:pPr>
                    <w:rPr>
                      <w:rFonts w:asciiTheme="minorHAnsi" w:hAnsiTheme="minorHAnsi" w:cstheme="minorHAnsi"/>
                      <w:b/>
                      <w:bCs/>
                      <w:i/>
                      <w:iCs/>
                    </w:rPr>
                  </w:pPr>
                  <w:r>
                    <w:rPr>
                      <w:rFonts w:ascii="Calibri" w:hAnsi="Calibri" w:cs="Calibri"/>
                      <w:color w:val="000000"/>
                    </w:rPr>
                    <w:t>Listed Building Consent for internal alterations to add a balustrade to the staircase, secondary glazing to all windows, making good of areas which have been subject to investigation, reinstatement of bottom step on the lower ground floor and extract ventilation to the kitchen which will be visible externally – granted subject to 3 conditions.</w:t>
                  </w:r>
                </w:p>
              </w:tc>
            </w:tr>
            <w:tr w:rsidR="00AC30FF" w:rsidRPr="008A442C" w14:paraId="68BD354B" w14:textId="77777777" w:rsidTr="00ED2DC8">
              <w:trPr>
                <w:trHeight w:val="291"/>
              </w:trPr>
              <w:tc>
                <w:tcPr>
                  <w:tcW w:w="1555" w:type="dxa"/>
                  <w:shd w:val="clear" w:color="auto" w:fill="auto"/>
                </w:tcPr>
                <w:p w14:paraId="5A1755E7"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4C475CBA" w14:textId="77777777" w:rsidR="00AC30FF" w:rsidRPr="008A442C" w:rsidRDefault="00AC30FF" w:rsidP="00AC30FF">
                  <w:pPr>
                    <w:rPr>
                      <w:rFonts w:asciiTheme="minorHAnsi" w:hAnsiTheme="minorHAnsi" w:cstheme="minorHAnsi"/>
                      <w:b/>
                      <w:bCs/>
                      <w:i/>
                      <w:iCs/>
                    </w:rPr>
                  </w:pPr>
                  <w:r>
                    <w:rPr>
                      <w:rFonts w:asciiTheme="minorHAnsi" w:hAnsiTheme="minorHAnsi" w:cstheme="minorHAnsi"/>
                      <w:b/>
                      <w:bCs/>
                      <w:i/>
                      <w:iCs/>
                    </w:rPr>
                    <w:t>8 Buxton Old Road, Disley SK12 2BB</w:t>
                  </w:r>
                </w:p>
              </w:tc>
            </w:tr>
            <w:tr w:rsidR="00AC30FF" w:rsidRPr="008A442C" w14:paraId="23D669A4" w14:textId="77777777" w:rsidTr="00ED2DC8">
              <w:trPr>
                <w:trHeight w:val="301"/>
              </w:trPr>
              <w:tc>
                <w:tcPr>
                  <w:tcW w:w="1555" w:type="dxa"/>
                  <w:shd w:val="clear" w:color="auto" w:fill="auto"/>
                </w:tcPr>
                <w:p w14:paraId="3DB26366"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7F9C2222" w14:textId="77777777" w:rsidR="00AC30FF" w:rsidRPr="008A442C" w:rsidRDefault="00AC30FF" w:rsidP="00AC30FF">
                  <w:pPr>
                    <w:rPr>
                      <w:rFonts w:asciiTheme="minorHAnsi" w:hAnsiTheme="minorHAnsi" w:cstheme="minorHAnsi"/>
                      <w:b/>
                      <w:bCs/>
                      <w:i/>
                      <w:iCs/>
                    </w:rPr>
                  </w:pPr>
                </w:p>
              </w:tc>
            </w:tr>
            <w:tr w:rsidR="00AC30FF" w:rsidRPr="008A442C" w14:paraId="1D6D2066" w14:textId="77777777" w:rsidTr="00ED2DC8">
              <w:trPr>
                <w:trHeight w:val="533"/>
              </w:trPr>
              <w:tc>
                <w:tcPr>
                  <w:tcW w:w="1555" w:type="dxa"/>
                  <w:shd w:val="clear" w:color="auto" w:fill="auto"/>
                </w:tcPr>
                <w:p w14:paraId="739F72A5" w14:textId="77777777" w:rsidR="00AC30FF" w:rsidRPr="007B6A83" w:rsidRDefault="00AC30FF" w:rsidP="00AC30FF">
                  <w:pPr>
                    <w:pStyle w:val="Header"/>
                    <w:tabs>
                      <w:tab w:val="left" w:pos="720"/>
                    </w:tabs>
                    <w:rPr>
                      <w:rFonts w:asciiTheme="minorHAnsi" w:hAnsiTheme="minorHAnsi" w:cstheme="minorHAnsi"/>
                      <w:b/>
                      <w:bCs/>
                      <w:i/>
                      <w:sz w:val="22"/>
                      <w:szCs w:val="22"/>
                    </w:rPr>
                  </w:pPr>
                  <w:r>
                    <w:rPr>
                      <w:rFonts w:asciiTheme="minorHAnsi" w:hAnsiTheme="minorHAnsi" w:cstheme="minorHAnsi"/>
                      <w:b/>
                      <w:bCs/>
                      <w:i/>
                      <w:sz w:val="22"/>
                      <w:szCs w:val="22"/>
                    </w:rPr>
                    <w:t>24/2251M</w:t>
                  </w:r>
                </w:p>
              </w:tc>
              <w:tc>
                <w:tcPr>
                  <w:tcW w:w="6235" w:type="dxa"/>
                  <w:shd w:val="clear" w:color="auto" w:fill="auto"/>
                </w:tcPr>
                <w:p w14:paraId="46FE1B61" w14:textId="77777777" w:rsidR="00AC30FF" w:rsidRPr="008A442C" w:rsidRDefault="00AC30FF" w:rsidP="00AC30FF">
                  <w:pPr>
                    <w:rPr>
                      <w:rFonts w:asciiTheme="minorHAnsi" w:hAnsiTheme="minorHAnsi" w:cstheme="minorHAnsi"/>
                      <w:b/>
                      <w:bCs/>
                      <w:i/>
                      <w:iCs/>
                    </w:rPr>
                  </w:pPr>
                  <w:r>
                    <w:rPr>
                      <w:rFonts w:ascii="Calibri" w:hAnsi="Calibri" w:cs="Calibri"/>
                      <w:color w:val="000000"/>
                      <w:sz w:val="22"/>
                      <w:szCs w:val="22"/>
                    </w:rPr>
                    <w:t>Demolition of existing dwelling and extension of dwelling and plot – granted subject to 7 conditions</w:t>
                  </w:r>
                </w:p>
              </w:tc>
            </w:tr>
            <w:tr w:rsidR="00AC30FF" w:rsidRPr="008A442C" w14:paraId="6490E636" w14:textId="77777777" w:rsidTr="00ED2DC8">
              <w:trPr>
                <w:trHeight w:val="271"/>
              </w:trPr>
              <w:tc>
                <w:tcPr>
                  <w:tcW w:w="1555" w:type="dxa"/>
                  <w:shd w:val="clear" w:color="auto" w:fill="auto"/>
                </w:tcPr>
                <w:p w14:paraId="7E809974"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268C0462" w14:textId="77777777" w:rsidR="00AC30FF" w:rsidRPr="008A442C" w:rsidRDefault="00AC30FF" w:rsidP="00AC30FF">
                  <w:pPr>
                    <w:rPr>
                      <w:rFonts w:asciiTheme="minorHAnsi" w:hAnsiTheme="minorHAnsi" w:cstheme="minorHAnsi"/>
                      <w:b/>
                      <w:bCs/>
                      <w:i/>
                      <w:iCs/>
                    </w:rPr>
                  </w:pPr>
                  <w:r w:rsidRPr="0070487C">
                    <w:rPr>
                      <w:rFonts w:ascii="Calibri" w:hAnsi="Calibri" w:cs="Calibri"/>
                      <w:b/>
                      <w:bCs/>
                      <w:i/>
                      <w:iCs/>
                      <w:color w:val="000000"/>
                      <w:sz w:val="22"/>
                      <w:szCs w:val="22"/>
                    </w:rPr>
                    <w:t>30, Jacksons Edge Road, Disley, SK12 2JL</w:t>
                  </w:r>
                </w:p>
              </w:tc>
            </w:tr>
            <w:tr w:rsidR="00AC30FF" w:rsidRPr="008A442C" w14:paraId="44BC57F3" w14:textId="77777777" w:rsidTr="00ED2DC8">
              <w:trPr>
                <w:trHeight w:val="291"/>
              </w:trPr>
              <w:tc>
                <w:tcPr>
                  <w:tcW w:w="1555" w:type="dxa"/>
                  <w:shd w:val="clear" w:color="auto" w:fill="auto"/>
                </w:tcPr>
                <w:p w14:paraId="25DC91D1"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19D2BD7E" w14:textId="77777777" w:rsidR="00AC30FF" w:rsidRPr="008A442C" w:rsidRDefault="00AC30FF" w:rsidP="00AC30FF">
                  <w:pPr>
                    <w:rPr>
                      <w:rFonts w:asciiTheme="minorHAnsi" w:hAnsiTheme="minorHAnsi" w:cstheme="minorHAnsi"/>
                      <w:b/>
                      <w:bCs/>
                      <w:i/>
                      <w:iCs/>
                    </w:rPr>
                  </w:pPr>
                </w:p>
              </w:tc>
            </w:tr>
            <w:tr w:rsidR="00AC30FF" w:rsidRPr="008A442C" w14:paraId="787BE865" w14:textId="77777777" w:rsidTr="00ED2DC8">
              <w:trPr>
                <w:trHeight w:val="301"/>
              </w:trPr>
              <w:tc>
                <w:tcPr>
                  <w:tcW w:w="1555" w:type="dxa"/>
                  <w:shd w:val="clear" w:color="auto" w:fill="auto"/>
                </w:tcPr>
                <w:p w14:paraId="0886E291"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39AE8D9F" w14:textId="77777777" w:rsidR="00AC30FF" w:rsidRPr="008A442C" w:rsidRDefault="00AC30FF" w:rsidP="00AC30FF">
                  <w:pPr>
                    <w:rPr>
                      <w:rFonts w:asciiTheme="minorHAnsi" w:hAnsiTheme="minorHAnsi" w:cstheme="minorHAnsi"/>
                      <w:b/>
                      <w:bCs/>
                      <w:i/>
                      <w:iCs/>
                    </w:rPr>
                  </w:pPr>
                </w:p>
              </w:tc>
            </w:tr>
            <w:tr w:rsidR="00AC30FF" w:rsidRPr="008A442C" w14:paraId="14DC5138" w14:textId="77777777" w:rsidTr="00ED2DC8">
              <w:trPr>
                <w:trHeight w:val="885"/>
              </w:trPr>
              <w:tc>
                <w:tcPr>
                  <w:tcW w:w="1555" w:type="dxa"/>
                  <w:shd w:val="clear" w:color="auto" w:fill="auto"/>
                </w:tcPr>
                <w:p w14:paraId="448F7083" w14:textId="77777777" w:rsidR="00AC30FF" w:rsidRPr="007B6A83" w:rsidRDefault="00AC30FF" w:rsidP="00AC30FF">
                  <w:pPr>
                    <w:pStyle w:val="Header"/>
                    <w:tabs>
                      <w:tab w:val="left" w:pos="720"/>
                    </w:tabs>
                    <w:rPr>
                      <w:rFonts w:asciiTheme="minorHAnsi" w:hAnsiTheme="minorHAnsi" w:cstheme="minorHAnsi"/>
                      <w:b/>
                      <w:bCs/>
                      <w:i/>
                      <w:sz w:val="22"/>
                      <w:szCs w:val="22"/>
                    </w:rPr>
                  </w:pPr>
                  <w:r>
                    <w:rPr>
                      <w:rFonts w:asciiTheme="minorHAnsi" w:hAnsiTheme="minorHAnsi" w:cstheme="minorHAnsi"/>
                      <w:b/>
                      <w:bCs/>
                      <w:i/>
                      <w:sz w:val="22"/>
                      <w:szCs w:val="22"/>
                    </w:rPr>
                    <w:t>24/2738M</w:t>
                  </w:r>
                </w:p>
              </w:tc>
              <w:tc>
                <w:tcPr>
                  <w:tcW w:w="6235" w:type="dxa"/>
                  <w:shd w:val="clear" w:color="auto" w:fill="auto"/>
                </w:tcPr>
                <w:p w14:paraId="4DDC3B50" w14:textId="77777777" w:rsidR="00AC30FF" w:rsidRPr="008A442C" w:rsidRDefault="00AC30FF" w:rsidP="00AC30FF">
                  <w:pPr>
                    <w:rPr>
                      <w:rFonts w:asciiTheme="minorHAnsi" w:hAnsiTheme="minorHAnsi" w:cstheme="minorHAnsi"/>
                      <w:b/>
                      <w:bCs/>
                      <w:i/>
                      <w:iCs/>
                    </w:rPr>
                  </w:pPr>
                  <w:r>
                    <w:rPr>
                      <w:rFonts w:ascii="Calibri" w:hAnsi="Calibri" w:cs="Calibri"/>
                      <w:color w:val="000000"/>
                    </w:rPr>
                    <w:t>Single and two storey extensions, conversion of outbuilding and associated alterations to provide accommodation for dependant relative – application withdrawn.</w:t>
                  </w:r>
                </w:p>
              </w:tc>
            </w:tr>
            <w:tr w:rsidR="00AC30FF" w:rsidRPr="008A442C" w14:paraId="387F5FBB" w14:textId="77777777" w:rsidTr="00ED2DC8">
              <w:trPr>
                <w:trHeight w:val="271"/>
              </w:trPr>
              <w:tc>
                <w:tcPr>
                  <w:tcW w:w="1555" w:type="dxa"/>
                  <w:shd w:val="clear" w:color="auto" w:fill="auto"/>
                </w:tcPr>
                <w:p w14:paraId="63248D0F"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0C446FBD" w14:textId="77777777" w:rsidR="00AC30FF" w:rsidRPr="008A442C" w:rsidRDefault="00AC30FF" w:rsidP="00AC30FF">
                  <w:pPr>
                    <w:rPr>
                      <w:rFonts w:asciiTheme="minorHAnsi" w:hAnsiTheme="minorHAnsi" w:cstheme="minorHAnsi"/>
                      <w:b/>
                      <w:bCs/>
                      <w:i/>
                      <w:iCs/>
                    </w:rPr>
                  </w:pPr>
                  <w:r w:rsidRPr="00D644D1">
                    <w:rPr>
                      <w:rFonts w:ascii="Calibri" w:hAnsi="Calibri" w:cs="Calibri"/>
                      <w:b/>
                      <w:bCs/>
                      <w:i/>
                      <w:iCs/>
                      <w:color w:val="000000"/>
                      <w:sz w:val="22"/>
                      <w:szCs w:val="22"/>
                    </w:rPr>
                    <w:t>16 Goyt Road, Disley SK12 2BT</w:t>
                  </w:r>
                </w:p>
              </w:tc>
            </w:tr>
            <w:tr w:rsidR="00AC30FF" w:rsidRPr="008A442C" w14:paraId="2C61E321" w14:textId="77777777" w:rsidTr="00ED2DC8">
              <w:trPr>
                <w:trHeight w:val="291"/>
              </w:trPr>
              <w:tc>
                <w:tcPr>
                  <w:tcW w:w="1555" w:type="dxa"/>
                  <w:shd w:val="clear" w:color="auto" w:fill="auto"/>
                </w:tcPr>
                <w:p w14:paraId="09885A02"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4EF1C6BB" w14:textId="77777777" w:rsidR="00AC30FF" w:rsidRPr="008A442C" w:rsidRDefault="00AC30FF" w:rsidP="00AC30FF">
                  <w:pPr>
                    <w:rPr>
                      <w:rFonts w:asciiTheme="minorHAnsi" w:hAnsiTheme="minorHAnsi" w:cstheme="minorHAnsi"/>
                      <w:b/>
                      <w:bCs/>
                      <w:i/>
                      <w:iCs/>
                    </w:rPr>
                  </w:pPr>
                </w:p>
              </w:tc>
            </w:tr>
            <w:tr w:rsidR="00AC30FF" w:rsidRPr="00317334" w14:paraId="2B003A42" w14:textId="77777777" w:rsidTr="00ED2DC8">
              <w:trPr>
                <w:trHeight w:val="291"/>
              </w:trPr>
              <w:tc>
                <w:tcPr>
                  <w:tcW w:w="1555" w:type="dxa"/>
                  <w:shd w:val="clear" w:color="auto" w:fill="auto"/>
                </w:tcPr>
                <w:p w14:paraId="425331BE" w14:textId="77777777" w:rsidR="00AC30FF" w:rsidRPr="007B6A83" w:rsidRDefault="00AC30FF" w:rsidP="00AC30FF">
                  <w:pPr>
                    <w:pStyle w:val="Header"/>
                    <w:tabs>
                      <w:tab w:val="left" w:pos="720"/>
                    </w:tabs>
                    <w:rPr>
                      <w:rFonts w:asciiTheme="minorHAnsi" w:hAnsiTheme="minorHAnsi" w:cstheme="minorHAnsi"/>
                      <w:b/>
                      <w:bCs/>
                      <w:i/>
                      <w:sz w:val="22"/>
                      <w:szCs w:val="22"/>
                    </w:rPr>
                  </w:pPr>
                  <w:r>
                    <w:rPr>
                      <w:rFonts w:asciiTheme="minorHAnsi" w:hAnsiTheme="minorHAnsi" w:cstheme="minorHAnsi"/>
                      <w:b/>
                      <w:bCs/>
                      <w:i/>
                      <w:sz w:val="22"/>
                      <w:szCs w:val="22"/>
                    </w:rPr>
                    <w:t>24/2654M</w:t>
                  </w:r>
                </w:p>
              </w:tc>
              <w:tc>
                <w:tcPr>
                  <w:tcW w:w="6235" w:type="dxa"/>
                  <w:shd w:val="clear" w:color="auto" w:fill="auto"/>
                </w:tcPr>
                <w:p w14:paraId="0CA82E2D" w14:textId="77777777" w:rsidR="00AC30FF" w:rsidRPr="00317334" w:rsidRDefault="00AC30FF" w:rsidP="00AC30FF">
                  <w:pPr>
                    <w:rPr>
                      <w:rFonts w:asciiTheme="minorHAnsi" w:hAnsiTheme="minorHAnsi" w:cstheme="minorHAnsi"/>
                      <w:b/>
                      <w:bCs/>
                      <w:i/>
                      <w:iCs/>
                    </w:rPr>
                  </w:pPr>
                  <w:r w:rsidRPr="00317334">
                    <w:rPr>
                      <w:rFonts w:ascii="Calibri" w:hAnsi="Calibri" w:cs="Calibri"/>
                      <w:color w:val="000000"/>
                    </w:rPr>
                    <w:t>First floor side extension</w:t>
                  </w:r>
                  <w:r>
                    <w:rPr>
                      <w:rFonts w:ascii="Calibri" w:hAnsi="Calibri" w:cs="Calibri"/>
                      <w:color w:val="000000"/>
                    </w:rPr>
                    <w:t xml:space="preserve"> – granted subject to 3 conditions.</w:t>
                  </w:r>
                </w:p>
              </w:tc>
            </w:tr>
            <w:tr w:rsidR="00AC30FF" w:rsidRPr="00317334" w14:paraId="2E88EC9A" w14:textId="77777777" w:rsidTr="00ED2DC8">
              <w:trPr>
                <w:trHeight w:val="291"/>
              </w:trPr>
              <w:tc>
                <w:tcPr>
                  <w:tcW w:w="1555" w:type="dxa"/>
                  <w:shd w:val="clear" w:color="auto" w:fill="auto"/>
                </w:tcPr>
                <w:p w14:paraId="42C7BB83"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037159A6" w14:textId="77777777" w:rsidR="00AC30FF" w:rsidRPr="00317334" w:rsidRDefault="00AC30FF" w:rsidP="00AC30FF">
                  <w:pPr>
                    <w:rPr>
                      <w:rFonts w:asciiTheme="minorHAnsi" w:hAnsiTheme="minorHAnsi" w:cstheme="minorHAnsi"/>
                      <w:b/>
                      <w:bCs/>
                      <w:i/>
                      <w:iCs/>
                    </w:rPr>
                  </w:pPr>
                  <w:r w:rsidRPr="00317334">
                    <w:rPr>
                      <w:rFonts w:ascii="Calibri" w:hAnsi="Calibri" w:cs="Calibri"/>
                      <w:b/>
                      <w:bCs/>
                      <w:i/>
                      <w:iCs/>
                      <w:color w:val="000000"/>
                    </w:rPr>
                    <w:t>177 Chantry Road, Disley SK12 2DN</w:t>
                  </w:r>
                </w:p>
              </w:tc>
            </w:tr>
            <w:tr w:rsidR="00AC30FF" w:rsidRPr="008A442C" w14:paraId="19C201DA" w14:textId="77777777" w:rsidTr="00ED2DC8">
              <w:trPr>
                <w:trHeight w:val="301"/>
              </w:trPr>
              <w:tc>
                <w:tcPr>
                  <w:tcW w:w="1555" w:type="dxa"/>
                  <w:shd w:val="clear" w:color="auto" w:fill="auto"/>
                </w:tcPr>
                <w:p w14:paraId="55E9ABBB"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006E1255" w14:textId="77777777" w:rsidR="00AC30FF" w:rsidRPr="008A442C" w:rsidRDefault="00AC30FF" w:rsidP="00AC30FF">
                  <w:pPr>
                    <w:rPr>
                      <w:rFonts w:asciiTheme="minorHAnsi" w:hAnsiTheme="minorHAnsi" w:cstheme="minorHAnsi"/>
                      <w:b/>
                      <w:bCs/>
                      <w:i/>
                      <w:iCs/>
                    </w:rPr>
                  </w:pPr>
                </w:p>
              </w:tc>
            </w:tr>
            <w:tr w:rsidR="00AC30FF" w:rsidRPr="003A6A74" w14:paraId="4B17C7D7" w14:textId="77777777" w:rsidTr="00ED2DC8">
              <w:trPr>
                <w:trHeight w:val="291"/>
              </w:trPr>
              <w:tc>
                <w:tcPr>
                  <w:tcW w:w="1555" w:type="dxa"/>
                  <w:shd w:val="clear" w:color="auto" w:fill="auto"/>
                </w:tcPr>
                <w:p w14:paraId="42CDB9CD" w14:textId="77777777" w:rsidR="00AC30FF" w:rsidRPr="007B6A83" w:rsidRDefault="00AC30FF" w:rsidP="00AC30FF">
                  <w:pPr>
                    <w:pStyle w:val="Header"/>
                    <w:tabs>
                      <w:tab w:val="left" w:pos="720"/>
                    </w:tabs>
                    <w:rPr>
                      <w:rFonts w:asciiTheme="minorHAnsi" w:hAnsiTheme="minorHAnsi" w:cstheme="minorHAnsi"/>
                      <w:b/>
                      <w:bCs/>
                      <w:i/>
                      <w:sz w:val="22"/>
                      <w:szCs w:val="22"/>
                    </w:rPr>
                  </w:pPr>
                  <w:r w:rsidRPr="00943A78">
                    <w:rPr>
                      <w:rFonts w:asciiTheme="minorHAnsi" w:hAnsiTheme="minorHAnsi" w:cstheme="minorHAnsi"/>
                      <w:b/>
                      <w:bCs/>
                      <w:i/>
                      <w:sz w:val="22"/>
                      <w:szCs w:val="22"/>
                    </w:rPr>
                    <w:t>24/2825M</w:t>
                  </w:r>
                </w:p>
              </w:tc>
              <w:tc>
                <w:tcPr>
                  <w:tcW w:w="6235" w:type="dxa"/>
                  <w:shd w:val="clear" w:color="auto" w:fill="auto"/>
                </w:tcPr>
                <w:p w14:paraId="695DB5E3" w14:textId="77777777" w:rsidR="00AC30FF" w:rsidRPr="003A6A74" w:rsidRDefault="00AC30FF" w:rsidP="00AC30FF">
                  <w:pPr>
                    <w:rPr>
                      <w:rFonts w:asciiTheme="minorHAnsi" w:hAnsiTheme="minorHAnsi" w:cstheme="minorHAnsi"/>
                    </w:rPr>
                  </w:pPr>
                  <w:r w:rsidRPr="003A6A74">
                    <w:rPr>
                      <w:rFonts w:asciiTheme="minorHAnsi" w:hAnsiTheme="minorHAnsi" w:cstheme="minorHAnsi"/>
                    </w:rPr>
                    <w:t>Proposed extensions and alterations - Approved with conditions</w:t>
                  </w:r>
                </w:p>
              </w:tc>
            </w:tr>
            <w:tr w:rsidR="00AC30FF" w:rsidRPr="008A442C" w14:paraId="2FA7C5D2" w14:textId="77777777" w:rsidTr="00ED2DC8">
              <w:trPr>
                <w:trHeight w:val="291"/>
              </w:trPr>
              <w:tc>
                <w:tcPr>
                  <w:tcW w:w="1555" w:type="dxa"/>
                  <w:shd w:val="clear" w:color="auto" w:fill="auto"/>
                </w:tcPr>
                <w:p w14:paraId="6A5A5F0A"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27FCFDF7" w14:textId="77777777" w:rsidR="00AC30FF" w:rsidRPr="008A442C" w:rsidRDefault="00AC30FF" w:rsidP="00AC30FF">
                  <w:pPr>
                    <w:rPr>
                      <w:rFonts w:asciiTheme="minorHAnsi" w:hAnsiTheme="minorHAnsi" w:cstheme="minorHAnsi"/>
                      <w:b/>
                      <w:bCs/>
                      <w:i/>
                      <w:iCs/>
                    </w:rPr>
                  </w:pPr>
                  <w:r>
                    <w:rPr>
                      <w:rFonts w:asciiTheme="minorHAnsi" w:hAnsiTheme="minorHAnsi" w:cstheme="minorHAnsi"/>
                      <w:b/>
                      <w:bCs/>
                      <w:i/>
                      <w:iCs/>
                    </w:rPr>
                    <w:t>100 Buxton Old Road, Disley SK12 2DJ</w:t>
                  </w:r>
                </w:p>
              </w:tc>
            </w:tr>
            <w:tr w:rsidR="00AC30FF" w:rsidRPr="008A442C" w14:paraId="38F10A6D" w14:textId="77777777" w:rsidTr="00ED2DC8">
              <w:trPr>
                <w:trHeight w:val="301"/>
              </w:trPr>
              <w:tc>
                <w:tcPr>
                  <w:tcW w:w="1555" w:type="dxa"/>
                  <w:shd w:val="clear" w:color="auto" w:fill="auto"/>
                </w:tcPr>
                <w:p w14:paraId="525CE201"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50571C99" w14:textId="77777777" w:rsidR="00AC30FF" w:rsidRPr="008A442C" w:rsidRDefault="00AC30FF" w:rsidP="00AC30FF">
                  <w:pPr>
                    <w:rPr>
                      <w:rFonts w:asciiTheme="minorHAnsi" w:hAnsiTheme="minorHAnsi" w:cstheme="minorHAnsi"/>
                      <w:b/>
                      <w:bCs/>
                      <w:i/>
                      <w:iCs/>
                    </w:rPr>
                  </w:pPr>
                </w:p>
              </w:tc>
            </w:tr>
            <w:tr w:rsidR="00AC30FF" w:rsidRPr="00EE3D54" w14:paraId="57968AF5" w14:textId="77777777" w:rsidTr="00ED2DC8">
              <w:trPr>
                <w:trHeight w:val="593"/>
              </w:trPr>
              <w:tc>
                <w:tcPr>
                  <w:tcW w:w="1555" w:type="dxa"/>
                  <w:shd w:val="clear" w:color="auto" w:fill="auto"/>
                </w:tcPr>
                <w:p w14:paraId="1229C035" w14:textId="77777777" w:rsidR="00AC30FF" w:rsidRPr="007B6A83" w:rsidRDefault="00AC30FF" w:rsidP="00AC30FF">
                  <w:pPr>
                    <w:pStyle w:val="Header"/>
                    <w:tabs>
                      <w:tab w:val="left" w:pos="720"/>
                    </w:tabs>
                    <w:rPr>
                      <w:rFonts w:asciiTheme="minorHAnsi" w:hAnsiTheme="minorHAnsi" w:cstheme="minorHAnsi"/>
                      <w:b/>
                      <w:bCs/>
                      <w:i/>
                      <w:sz w:val="22"/>
                      <w:szCs w:val="22"/>
                    </w:rPr>
                  </w:pPr>
                  <w:r w:rsidRPr="00BD7F57">
                    <w:rPr>
                      <w:rFonts w:asciiTheme="minorHAnsi" w:hAnsiTheme="minorHAnsi" w:cstheme="minorHAnsi"/>
                      <w:b/>
                      <w:bCs/>
                      <w:i/>
                      <w:sz w:val="22"/>
                      <w:szCs w:val="22"/>
                    </w:rPr>
                    <w:t>24/2846M</w:t>
                  </w:r>
                </w:p>
              </w:tc>
              <w:tc>
                <w:tcPr>
                  <w:tcW w:w="6235" w:type="dxa"/>
                  <w:shd w:val="clear" w:color="auto" w:fill="auto"/>
                </w:tcPr>
                <w:p w14:paraId="66BF651A" w14:textId="77777777" w:rsidR="00AC30FF" w:rsidRPr="00EE3D54" w:rsidRDefault="00AC30FF" w:rsidP="00AC30FF">
                  <w:pPr>
                    <w:rPr>
                      <w:rFonts w:asciiTheme="minorHAnsi" w:hAnsiTheme="minorHAnsi" w:cstheme="minorHAnsi"/>
                    </w:rPr>
                  </w:pPr>
                  <w:r w:rsidRPr="00EE3D54">
                    <w:rPr>
                      <w:rFonts w:asciiTheme="minorHAnsi" w:hAnsiTheme="minorHAnsi" w:cstheme="minorHAnsi"/>
                    </w:rPr>
                    <w:t>Certificate of proposed lawful development for a loft conversion with a rear Dormer addition - Positive certificate</w:t>
                  </w:r>
                </w:p>
              </w:tc>
            </w:tr>
            <w:tr w:rsidR="00AC30FF" w:rsidRPr="008A442C" w14:paraId="2220FD37" w14:textId="77777777" w:rsidTr="00ED2DC8">
              <w:trPr>
                <w:trHeight w:val="291"/>
              </w:trPr>
              <w:tc>
                <w:tcPr>
                  <w:tcW w:w="1555" w:type="dxa"/>
                  <w:shd w:val="clear" w:color="auto" w:fill="auto"/>
                </w:tcPr>
                <w:p w14:paraId="455DC427"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393ADC44" w14:textId="77777777" w:rsidR="00AC30FF" w:rsidRPr="008A442C" w:rsidRDefault="00AC30FF" w:rsidP="00AC30FF">
                  <w:pPr>
                    <w:rPr>
                      <w:rFonts w:asciiTheme="minorHAnsi" w:hAnsiTheme="minorHAnsi" w:cstheme="minorHAnsi"/>
                      <w:b/>
                      <w:bCs/>
                      <w:i/>
                      <w:iCs/>
                    </w:rPr>
                  </w:pPr>
                  <w:r w:rsidRPr="008A22F2">
                    <w:rPr>
                      <w:rFonts w:asciiTheme="minorHAnsi" w:hAnsiTheme="minorHAnsi" w:cstheme="minorHAnsi"/>
                      <w:b/>
                      <w:bCs/>
                      <w:i/>
                      <w:iCs/>
                    </w:rPr>
                    <w:t>127 Buxton Road, Disley SK12 2HA</w:t>
                  </w:r>
                </w:p>
              </w:tc>
            </w:tr>
            <w:tr w:rsidR="00AC30FF" w:rsidRPr="008A442C" w14:paraId="1F87865D" w14:textId="77777777" w:rsidTr="00ED2DC8">
              <w:trPr>
                <w:trHeight w:val="291"/>
              </w:trPr>
              <w:tc>
                <w:tcPr>
                  <w:tcW w:w="1555" w:type="dxa"/>
                  <w:shd w:val="clear" w:color="auto" w:fill="auto"/>
                </w:tcPr>
                <w:p w14:paraId="669ED8A8" w14:textId="77777777" w:rsidR="00AC30FF" w:rsidRPr="007B6A83" w:rsidRDefault="00AC30FF" w:rsidP="00AC30FF">
                  <w:pPr>
                    <w:pStyle w:val="Header"/>
                    <w:tabs>
                      <w:tab w:val="left" w:pos="720"/>
                    </w:tabs>
                    <w:rPr>
                      <w:rFonts w:asciiTheme="minorHAnsi" w:hAnsiTheme="minorHAnsi" w:cstheme="minorHAnsi"/>
                      <w:b/>
                      <w:bCs/>
                      <w:i/>
                      <w:sz w:val="22"/>
                      <w:szCs w:val="22"/>
                    </w:rPr>
                  </w:pPr>
                </w:p>
              </w:tc>
              <w:tc>
                <w:tcPr>
                  <w:tcW w:w="6235" w:type="dxa"/>
                  <w:shd w:val="clear" w:color="auto" w:fill="auto"/>
                </w:tcPr>
                <w:p w14:paraId="76EA8F47" w14:textId="77777777" w:rsidR="00AC30FF" w:rsidRPr="008A442C" w:rsidRDefault="00AC30FF" w:rsidP="00AC30FF">
                  <w:pPr>
                    <w:rPr>
                      <w:rFonts w:asciiTheme="minorHAnsi" w:hAnsiTheme="minorHAnsi" w:cstheme="minorHAnsi"/>
                      <w:b/>
                      <w:bCs/>
                      <w:i/>
                      <w:iCs/>
                    </w:rPr>
                  </w:pPr>
                </w:p>
              </w:tc>
            </w:tr>
          </w:tbl>
          <w:p w14:paraId="3AFCEDDE" w14:textId="77777777" w:rsidR="00C726AE" w:rsidRPr="00C726AE" w:rsidRDefault="00C726AE" w:rsidP="00AD099F">
            <w:pPr>
              <w:contextualSpacing/>
              <w:rPr>
                <w:rFonts w:ascii="Century Gothic" w:hAnsi="Century Gothic"/>
              </w:rPr>
            </w:pPr>
          </w:p>
          <w:p w14:paraId="3A168246" w14:textId="26C7F729" w:rsidR="004856E7" w:rsidRPr="004856E7" w:rsidRDefault="004856E7" w:rsidP="00C10715">
            <w:pPr>
              <w:contextualSpacing/>
              <w:rPr>
                <w:rFonts w:ascii="Century Gothic" w:hAnsi="Century Gothic"/>
              </w:rPr>
            </w:pPr>
            <w:r>
              <w:rPr>
                <w:rFonts w:ascii="Century Gothic" w:hAnsi="Century Gothic"/>
              </w:rPr>
              <w:t xml:space="preserve">                                                                                                             </w:t>
            </w:r>
            <w:r w:rsidRPr="004856E7">
              <w:rPr>
                <w:rFonts w:ascii="Century Gothic" w:hAnsi="Century Gothic"/>
                <w:b/>
                <w:bCs/>
              </w:rPr>
              <w:t>Noted</w:t>
            </w:r>
          </w:p>
        </w:tc>
      </w:tr>
      <w:tr w:rsidR="00AD099F" w14:paraId="51D91246" w14:textId="77777777" w:rsidTr="00143B35">
        <w:tc>
          <w:tcPr>
            <w:tcW w:w="1418" w:type="dxa"/>
            <w:shd w:val="clear" w:color="auto" w:fill="auto"/>
          </w:tcPr>
          <w:p w14:paraId="2446A8FF" w14:textId="2E840F23" w:rsidR="00AD099F" w:rsidRDefault="00267361" w:rsidP="00AD099F">
            <w:pPr>
              <w:spacing w:after="200" w:line="276" w:lineRule="auto"/>
              <w:jc w:val="center"/>
              <w:rPr>
                <w:rFonts w:ascii="Century Gothic" w:eastAsia="Calibri" w:hAnsi="Century Gothic"/>
                <w:bCs/>
                <w:sz w:val="22"/>
                <w:szCs w:val="22"/>
              </w:rPr>
            </w:pPr>
            <w:r>
              <w:rPr>
                <w:rFonts w:ascii="Century Gothic" w:eastAsia="Calibri" w:hAnsi="Century Gothic"/>
                <w:bCs/>
                <w:sz w:val="22"/>
                <w:szCs w:val="22"/>
              </w:rPr>
              <w:lastRenderedPageBreak/>
              <w:t>3217</w:t>
            </w:r>
          </w:p>
        </w:tc>
        <w:tc>
          <w:tcPr>
            <w:tcW w:w="8789" w:type="dxa"/>
            <w:shd w:val="clear" w:color="auto" w:fill="auto"/>
          </w:tcPr>
          <w:p w14:paraId="3A192028" w14:textId="77777777" w:rsidR="002221EC" w:rsidRDefault="00AD099F" w:rsidP="00AD099F">
            <w:pPr>
              <w:contextualSpacing/>
              <w:rPr>
                <w:rFonts w:ascii="Century Gothic" w:hAnsi="Century Gothic"/>
              </w:rPr>
            </w:pPr>
            <w:r w:rsidRPr="002221EC">
              <w:rPr>
                <w:rFonts w:ascii="Century Gothic" w:hAnsi="Century Gothic"/>
                <w:b/>
                <w:bCs/>
                <w:u w:val="single"/>
              </w:rPr>
              <w:t>To receive Appendix D - the Disley Parish Council Projects List</w:t>
            </w:r>
            <w:r w:rsidRPr="0031259A">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p>
          <w:p w14:paraId="43D15C91" w14:textId="421A5C46" w:rsidR="00AD099F" w:rsidRPr="00D52149" w:rsidRDefault="00A51BD5" w:rsidP="00C10715">
            <w:pPr>
              <w:contextualSpacing/>
              <w:rPr>
                <w:rFonts w:ascii="Century Gothic" w:hAnsi="Century Gothic"/>
              </w:rPr>
            </w:pPr>
            <w:r>
              <w:rPr>
                <w:rFonts w:ascii="Century Gothic" w:hAnsi="Century Gothic"/>
                <w:b/>
                <w:bCs/>
              </w:rPr>
              <w:t xml:space="preserve">                                                                                                       Received</w:t>
            </w:r>
          </w:p>
        </w:tc>
      </w:tr>
      <w:tr w:rsidR="00AD099F" w14:paraId="6654216D" w14:textId="77777777" w:rsidTr="00143B35">
        <w:tc>
          <w:tcPr>
            <w:tcW w:w="1418" w:type="dxa"/>
            <w:shd w:val="clear" w:color="auto" w:fill="auto"/>
          </w:tcPr>
          <w:p w14:paraId="46C9812B" w14:textId="1AC82663" w:rsidR="00AD099F" w:rsidRDefault="00C51C11" w:rsidP="00AD099F">
            <w:pPr>
              <w:spacing w:after="200" w:line="276" w:lineRule="auto"/>
              <w:jc w:val="center"/>
              <w:rPr>
                <w:rFonts w:ascii="Century Gothic" w:eastAsia="Calibri" w:hAnsi="Century Gothic"/>
                <w:bCs/>
                <w:sz w:val="22"/>
                <w:szCs w:val="22"/>
              </w:rPr>
            </w:pPr>
            <w:r>
              <w:rPr>
                <w:rFonts w:ascii="Century Gothic" w:eastAsia="Calibri" w:hAnsi="Century Gothic"/>
                <w:bCs/>
                <w:sz w:val="22"/>
                <w:szCs w:val="22"/>
              </w:rPr>
              <w:t>3218</w:t>
            </w:r>
          </w:p>
        </w:tc>
        <w:tc>
          <w:tcPr>
            <w:tcW w:w="8789" w:type="dxa"/>
            <w:shd w:val="clear" w:color="auto" w:fill="auto"/>
          </w:tcPr>
          <w:p w14:paraId="4E2A5EEE" w14:textId="77777777" w:rsidR="00AD099F" w:rsidRPr="002221EC" w:rsidRDefault="00AD099F" w:rsidP="00AD099F">
            <w:pPr>
              <w:rPr>
                <w:rFonts w:ascii="Century Gothic" w:hAnsi="Century Gothic"/>
                <w:b/>
                <w:bCs/>
                <w:u w:val="single"/>
              </w:rPr>
            </w:pPr>
            <w:r w:rsidRPr="002221EC">
              <w:rPr>
                <w:rFonts w:ascii="Century Gothic" w:hAnsi="Century Gothic"/>
                <w:b/>
                <w:bCs/>
                <w:u w:val="single"/>
              </w:rPr>
              <w:t>Community Centre and Environs Improvements</w:t>
            </w:r>
          </w:p>
          <w:p w14:paraId="7019E8B0" w14:textId="77777777" w:rsidR="00624812" w:rsidRDefault="00624812" w:rsidP="00624812">
            <w:pPr>
              <w:rPr>
                <w:rFonts w:ascii="Century Gothic" w:hAnsi="Century Gothic"/>
              </w:rPr>
            </w:pPr>
            <w:r>
              <w:rPr>
                <w:rFonts w:ascii="Century Gothic" w:hAnsi="Century Gothic"/>
              </w:rPr>
              <w:t xml:space="preserve">9.1 </w:t>
            </w:r>
            <w:r>
              <w:rPr>
                <w:rFonts w:ascii="Century Gothic" w:hAnsi="Century Gothic"/>
              </w:rPr>
              <w:tab/>
            </w:r>
            <w:r w:rsidRPr="00C24B1B">
              <w:rPr>
                <w:rFonts w:ascii="Century Gothic" w:hAnsi="Century Gothic"/>
              </w:rPr>
              <w:t xml:space="preserve">To discuss the possibility of installing hinged bollards in the parking </w:t>
            </w:r>
            <w:r>
              <w:rPr>
                <w:rFonts w:ascii="Century Gothic" w:hAnsi="Century Gothic"/>
              </w:rPr>
              <w:tab/>
            </w:r>
            <w:r w:rsidRPr="00C24B1B">
              <w:rPr>
                <w:rFonts w:ascii="Century Gothic" w:hAnsi="Century Gothic"/>
              </w:rPr>
              <w:t xml:space="preserve">bays in the Disley Parish Council section of the Community </w:t>
            </w:r>
            <w:r>
              <w:rPr>
                <w:rFonts w:ascii="Century Gothic" w:hAnsi="Century Gothic"/>
              </w:rPr>
              <w:tab/>
            </w:r>
            <w:r w:rsidRPr="00C24B1B">
              <w:rPr>
                <w:rFonts w:ascii="Century Gothic" w:hAnsi="Century Gothic"/>
              </w:rPr>
              <w:t>Centre car park</w:t>
            </w:r>
            <w:r>
              <w:rPr>
                <w:rFonts w:ascii="Century Gothic" w:hAnsi="Century Gothic"/>
              </w:rPr>
              <w:t>.</w:t>
            </w:r>
          </w:p>
          <w:p w14:paraId="00D7A7CF" w14:textId="4CB3974C" w:rsidR="002221EC" w:rsidRPr="00A7478E" w:rsidRDefault="0044613C" w:rsidP="00AD099F">
            <w:pPr>
              <w:rPr>
                <w:rFonts w:ascii="Century Gothic" w:hAnsi="Century Gothic"/>
              </w:rPr>
            </w:pPr>
            <w:r w:rsidRPr="0044613C">
              <w:rPr>
                <w:rFonts w:ascii="Century Gothic" w:hAnsi="Century Gothic"/>
              </w:rPr>
              <w:t>Cllr. Pattison</w:t>
            </w:r>
            <w:r>
              <w:rPr>
                <w:rFonts w:ascii="Century Gothic" w:hAnsi="Century Gothic"/>
              </w:rPr>
              <w:t xml:space="preserve"> explained</w:t>
            </w:r>
            <w:r w:rsidR="00374FBA">
              <w:rPr>
                <w:rFonts w:ascii="Century Gothic" w:hAnsi="Century Gothic"/>
              </w:rPr>
              <w:t xml:space="preserve"> that Disley Parish Council </w:t>
            </w:r>
            <w:r w:rsidR="00751010">
              <w:rPr>
                <w:rFonts w:ascii="Century Gothic" w:hAnsi="Century Gothic"/>
              </w:rPr>
              <w:t xml:space="preserve">(DPC) </w:t>
            </w:r>
            <w:r w:rsidR="00374FBA">
              <w:rPr>
                <w:rFonts w:ascii="Century Gothic" w:hAnsi="Century Gothic"/>
              </w:rPr>
              <w:t xml:space="preserve">owns </w:t>
            </w:r>
            <w:r w:rsidR="00B20DDC">
              <w:rPr>
                <w:rFonts w:ascii="Century Gothic" w:hAnsi="Century Gothic"/>
              </w:rPr>
              <w:t xml:space="preserve">the 2 disabled spaces, the 2 EV spaces and 3 other spaces in </w:t>
            </w:r>
            <w:r w:rsidR="00211731">
              <w:rPr>
                <w:rFonts w:ascii="Century Gothic" w:hAnsi="Century Gothic"/>
              </w:rPr>
              <w:t xml:space="preserve">its section of </w:t>
            </w:r>
            <w:r w:rsidR="00B20DDC">
              <w:rPr>
                <w:rFonts w:ascii="Century Gothic" w:hAnsi="Century Gothic"/>
              </w:rPr>
              <w:t>the car park.</w:t>
            </w:r>
            <w:r w:rsidR="003E4E3B">
              <w:rPr>
                <w:rFonts w:ascii="Century Gothic" w:hAnsi="Century Gothic"/>
              </w:rPr>
              <w:t xml:space="preserve"> She mentioned that </w:t>
            </w:r>
            <w:r w:rsidR="00675456">
              <w:rPr>
                <w:rFonts w:ascii="Century Gothic" w:hAnsi="Century Gothic"/>
              </w:rPr>
              <w:t>P</w:t>
            </w:r>
            <w:r w:rsidR="003E4E3B">
              <w:rPr>
                <w:rFonts w:ascii="Century Gothic" w:hAnsi="Century Gothic"/>
              </w:rPr>
              <w:t xml:space="preserve">arish Council </w:t>
            </w:r>
            <w:r w:rsidR="003E4E3B" w:rsidRPr="00A7478E">
              <w:rPr>
                <w:rFonts w:ascii="Century Gothic" w:hAnsi="Century Gothic"/>
              </w:rPr>
              <w:t xml:space="preserve">staff </w:t>
            </w:r>
            <w:r w:rsidR="00150460" w:rsidRPr="00A7478E">
              <w:rPr>
                <w:rFonts w:ascii="Century Gothic" w:hAnsi="Century Gothic"/>
              </w:rPr>
              <w:t>had raised</w:t>
            </w:r>
            <w:r w:rsidR="00FC0086" w:rsidRPr="00A7478E">
              <w:rPr>
                <w:rFonts w:ascii="Century Gothic" w:hAnsi="Century Gothic"/>
              </w:rPr>
              <w:t xml:space="preserve"> concerns</w:t>
            </w:r>
            <w:r w:rsidR="003E4E3B" w:rsidRPr="00A7478E">
              <w:rPr>
                <w:rFonts w:ascii="Century Gothic" w:hAnsi="Century Gothic"/>
              </w:rPr>
              <w:t xml:space="preserve"> that</w:t>
            </w:r>
            <w:r w:rsidR="00FC0086" w:rsidRPr="00A7478E">
              <w:rPr>
                <w:rFonts w:ascii="Century Gothic" w:hAnsi="Century Gothic"/>
              </w:rPr>
              <w:t>, as</w:t>
            </w:r>
            <w:r w:rsidR="009D696F" w:rsidRPr="00A7478E">
              <w:rPr>
                <w:rFonts w:ascii="Century Gothic" w:hAnsi="Century Gothic"/>
              </w:rPr>
              <w:t xml:space="preserve"> parking charges don’t </w:t>
            </w:r>
            <w:r w:rsidR="00C8336E" w:rsidRPr="00A7478E">
              <w:rPr>
                <w:rFonts w:ascii="Century Gothic" w:hAnsi="Century Gothic"/>
              </w:rPr>
              <w:t xml:space="preserve">currently </w:t>
            </w:r>
            <w:r w:rsidR="009D696F" w:rsidRPr="00A7478E">
              <w:rPr>
                <w:rFonts w:ascii="Century Gothic" w:hAnsi="Century Gothic"/>
              </w:rPr>
              <w:t>apply to these spaces and</w:t>
            </w:r>
            <w:r w:rsidR="005C4509" w:rsidRPr="00A7478E">
              <w:rPr>
                <w:rFonts w:ascii="Century Gothic" w:hAnsi="Century Gothic"/>
              </w:rPr>
              <w:t xml:space="preserve"> </w:t>
            </w:r>
            <w:r w:rsidR="00094DED" w:rsidRPr="00A7478E">
              <w:rPr>
                <w:rFonts w:ascii="Century Gothic" w:hAnsi="Century Gothic"/>
              </w:rPr>
              <w:t>Ches</w:t>
            </w:r>
            <w:r w:rsidR="004624ED" w:rsidRPr="00A7478E">
              <w:rPr>
                <w:rFonts w:ascii="Century Gothic" w:hAnsi="Century Gothic"/>
              </w:rPr>
              <w:t>hire East Council are withdrawing the parking permits for Library and Parish Council staff</w:t>
            </w:r>
            <w:r w:rsidR="00094DED" w:rsidRPr="00A7478E">
              <w:rPr>
                <w:rFonts w:ascii="Century Gothic" w:hAnsi="Century Gothic"/>
              </w:rPr>
              <w:t xml:space="preserve">, it is necessary to maintain spaces for Disley Community </w:t>
            </w:r>
            <w:r w:rsidR="008350C9" w:rsidRPr="00A7478E">
              <w:rPr>
                <w:rFonts w:ascii="Century Gothic" w:hAnsi="Century Gothic"/>
              </w:rPr>
              <w:t>B</w:t>
            </w:r>
            <w:r w:rsidR="00094DED" w:rsidRPr="00A7478E">
              <w:rPr>
                <w:rFonts w:ascii="Century Gothic" w:hAnsi="Century Gothic"/>
              </w:rPr>
              <w:t>us and the Council van</w:t>
            </w:r>
            <w:r w:rsidR="004624ED" w:rsidRPr="00A7478E">
              <w:rPr>
                <w:rFonts w:ascii="Century Gothic" w:hAnsi="Century Gothic"/>
              </w:rPr>
              <w:t>.</w:t>
            </w:r>
            <w:r w:rsidR="00751010" w:rsidRPr="00A7478E">
              <w:rPr>
                <w:rFonts w:ascii="Century Gothic" w:hAnsi="Century Gothic"/>
              </w:rPr>
              <w:t xml:space="preserve"> Cllr. Pattison propose</w:t>
            </w:r>
            <w:r w:rsidR="008350C9" w:rsidRPr="00A7478E">
              <w:rPr>
                <w:rFonts w:ascii="Century Gothic" w:hAnsi="Century Gothic"/>
              </w:rPr>
              <w:t>d</w:t>
            </w:r>
            <w:r w:rsidR="00751010" w:rsidRPr="00A7478E">
              <w:rPr>
                <w:rFonts w:ascii="Century Gothic" w:hAnsi="Century Gothic"/>
              </w:rPr>
              <w:t xml:space="preserve"> that hinged bollards are installed in </w:t>
            </w:r>
            <w:r w:rsidR="002133CF" w:rsidRPr="00A7478E">
              <w:rPr>
                <w:rFonts w:ascii="Century Gothic" w:hAnsi="Century Gothic"/>
              </w:rPr>
              <w:t xml:space="preserve">3 of </w:t>
            </w:r>
            <w:r w:rsidR="00751010" w:rsidRPr="00A7478E">
              <w:rPr>
                <w:rFonts w:ascii="Century Gothic" w:hAnsi="Century Gothic"/>
              </w:rPr>
              <w:t>the DPC</w:t>
            </w:r>
            <w:r w:rsidR="00211731" w:rsidRPr="00A7478E">
              <w:rPr>
                <w:rFonts w:ascii="Century Gothic" w:hAnsi="Century Gothic"/>
              </w:rPr>
              <w:t xml:space="preserve"> </w:t>
            </w:r>
            <w:r w:rsidR="002133CF" w:rsidRPr="00A7478E">
              <w:rPr>
                <w:rFonts w:ascii="Century Gothic" w:hAnsi="Century Gothic"/>
              </w:rPr>
              <w:t>spaces to</w:t>
            </w:r>
            <w:r w:rsidR="00853E2D" w:rsidRPr="00A7478E">
              <w:rPr>
                <w:rFonts w:ascii="Century Gothic" w:hAnsi="Century Gothic"/>
              </w:rPr>
              <w:t xml:space="preserve"> ensure</w:t>
            </w:r>
            <w:r w:rsidR="002133CF" w:rsidRPr="00A7478E">
              <w:rPr>
                <w:rFonts w:ascii="Century Gothic" w:hAnsi="Century Gothic"/>
              </w:rPr>
              <w:t xml:space="preserve"> control over how they are used.</w:t>
            </w:r>
            <w:r w:rsidR="003B74D3" w:rsidRPr="00A7478E">
              <w:rPr>
                <w:rFonts w:ascii="Century Gothic" w:hAnsi="Century Gothic"/>
              </w:rPr>
              <w:t xml:space="preserve"> Elite </w:t>
            </w:r>
            <w:r w:rsidR="002A718B" w:rsidRPr="00A7478E">
              <w:rPr>
                <w:rFonts w:ascii="Century Gothic" w:hAnsi="Century Gothic"/>
              </w:rPr>
              <w:t>Surfacing have provided a quote of £1,590 + VAT for 3 bollards</w:t>
            </w:r>
            <w:r w:rsidR="001C4512" w:rsidRPr="00A7478E">
              <w:rPr>
                <w:rFonts w:ascii="Century Gothic" w:hAnsi="Century Gothic"/>
              </w:rPr>
              <w:t xml:space="preserve">. </w:t>
            </w:r>
          </w:p>
          <w:p w14:paraId="4C1AD4B8" w14:textId="4868C4ED" w:rsidR="002221EC" w:rsidRPr="00E06C18" w:rsidRDefault="007A7A7E" w:rsidP="00AD099F">
            <w:pPr>
              <w:rPr>
                <w:rFonts w:ascii="Century Gothic" w:hAnsi="Century Gothic"/>
              </w:rPr>
            </w:pPr>
            <w:r w:rsidRPr="00E06C18">
              <w:rPr>
                <w:rFonts w:ascii="Century Gothic" w:hAnsi="Century Gothic"/>
              </w:rPr>
              <w:t xml:space="preserve">It was </w:t>
            </w:r>
            <w:r w:rsidR="00D8709B" w:rsidRPr="00E06C18">
              <w:rPr>
                <w:rFonts w:ascii="Century Gothic" w:hAnsi="Century Gothic"/>
              </w:rPr>
              <w:t>agreed t</w:t>
            </w:r>
            <w:r w:rsidRPr="00E06C18">
              <w:rPr>
                <w:rFonts w:ascii="Century Gothic" w:hAnsi="Century Gothic"/>
              </w:rPr>
              <w:t xml:space="preserve">hat </w:t>
            </w:r>
            <w:r w:rsidR="006C224A" w:rsidRPr="00E06C18">
              <w:rPr>
                <w:rFonts w:ascii="Century Gothic" w:hAnsi="Century Gothic"/>
              </w:rPr>
              <w:t xml:space="preserve">3 </w:t>
            </w:r>
            <w:r w:rsidR="009772F0" w:rsidRPr="00E06C18">
              <w:rPr>
                <w:rFonts w:ascii="Century Gothic" w:hAnsi="Century Gothic"/>
              </w:rPr>
              <w:t xml:space="preserve">bollards </w:t>
            </w:r>
            <w:r w:rsidR="001B1F0B" w:rsidRPr="00E06C18">
              <w:rPr>
                <w:rFonts w:ascii="Century Gothic" w:hAnsi="Century Gothic"/>
              </w:rPr>
              <w:t xml:space="preserve">be installed </w:t>
            </w:r>
            <w:r w:rsidR="009772F0" w:rsidRPr="00E06C18">
              <w:rPr>
                <w:rFonts w:ascii="Century Gothic" w:hAnsi="Century Gothic"/>
              </w:rPr>
              <w:t xml:space="preserve">with an option to do </w:t>
            </w:r>
            <w:r w:rsidR="004C3A76" w:rsidRPr="00E06C18">
              <w:rPr>
                <w:rFonts w:ascii="Century Gothic" w:hAnsi="Century Gothic"/>
              </w:rPr>
              <w:t xml:space="preserve">a further </w:t>
            </w:r>
            <w:r w:rsidR="009772F0" w:rsidRPr="00E06C18">
              <w:rPr>
                <w:rFonts w:ascii="Century Gothic" w:hAnsi="Century Gothic"/>
              </w:rPr>
              <w:t xml:space="preserve">2 </w:t>
            </w:r>
            <w:r w:rsidR="0010273D" w:rsidRPr="00E06C18">
              <w:rPr>
                <w:rFonts w:ascii="Century Gothic" w:hAnsi="Century Gothic"/>
              </w:rPr>
              <w:t xml:space="preserve">when </w:t>
            </w:r>
            <w:r w:rsidR="00E06C18" w:rsidRPr="00E06C18">
              <w:rPr>
                <w:rFonts w:ascii="Century Gothic" w:hAnsi="Century Gothic"/>
              </w:rPr>
              <w:t xml:space="preserve">current </w:t>
            </w:r>
            <w:r w:rsidR="009772F0" w:rsidRPr="00E06C18">
              <w:rPr>
                <w:rFonts w:ascii="Century Gothic" w:hAnsi="Century Gothic"/>
              </w:rPr>
              <w:t xml:space="preserve">disabled parking bays </w:t>
            </w:r>
            <w:r w:rsidR="00B47FC5" w:rsidRPr="00E06C18">
              <w:rPr>
                <w:rFonts w:ascii="Century Gothic" w:hAnsi="Century Gothic"/>
              </w:rPr>
              <w:t xml:space="preserve">are </w:t>
            </w:r>
            <w:r w:rsidR="009772F0" w:rsidRPr="00E06C18">
              <w:rPr>
                <w:rFonts w:ascii="Century Gothic" w:hAnsi="Century Gothic"/>
              </w:rPr>
              <w:t>de-commissioned</w:t>
            </w:r>
            <w:r w:rsidR="00C245E7" w:rsidRPr="00E06C18">
              <w:rPr>
                <w:rFonts w:ascii="Century Gothic" w:hAnsi="Century Gothic"/>
              </w:rPr>
              <w:t>.</w:t>
            </w:r>
          </w:p>
          <w:p w14:paraId="3B6D2C95" w14:textId="24F13A17" w:rsidR="002221EC" w:rsidRPr="00B1761B" w:rsidRDefault="00D8709B" w:rsidP="00C72134">
            <w:pPr>
              <w:rPr>
                <w:rFonts w:ascii="Century Gothic" w:hAnsi="Century Gothic"/>
                <w:b/>
                <w:bCs/>
                <w:u w:val="single"/>
              </w:rPr>
            </w:pPr>
            <w:r>
              <w:rPr>
                <w:rFonts w:ascii="Century Gothic" w:hAnsi="Century Gothic"/>
              </w:rPr>
              <w:t>Cllr. Pattison to strive to obtain 2 further quotes.</w:t>
            </w:r>
            <w:r w:rsidR="00E06C18">
              <w:rPr>
                <w:rFonts w:ascii="Century Gothic" w:hAnsi="Century Gothic"/>
              </w:rPr>
              <w:t xml:space="preserve"> </w:t>
            </w:r>
            <w:r w:rsidR="00C72134">
              <w:rPr>
                <w:rFonts w:ascii="Century Gothic" w:hAnsi="Century Gothic"/>
              </w:rPr>
              <w:t>Expenditure to be approved at the November council meeting.</w:t>
            </w:r>
          </w:p>
        </w:tc>
      </w:tr>
      <w:tr w:rsidR="00091909" w14:paraId="44458821" w14:textId="77777777" w:rsidTr="00143B35">
        <w:tc>
          <w:tcPr>
            <w:tcW w:w="1418" w:type="dxa"/>
            <w:shd w:val="clear" w:color="auto" w:fill="auto"/>
          </w:tcPr>
          <w:p w14:paraId="0C2054C3" w14:textId="77777777" w:rsidR="00091909" w:rsidRDefault="00091909" w:rsidP="00091909">
            <w:pPr>
              <w:spacing w:after="200" w:line="276" w:lineRule="auto"/>
              <w:jc w:val="center"/>
              <w:rPr>
                <w:rFonts w:ascii="Century Gothic" w:eastAsia="Calibri" w:hAnsi="Century Gothic"/>
                <w:bCs/>
              </w:rPr>
            </w:pPr>
          </w:p>
        </w:tc>
        <w:tc>
          <w:tcPr>
            <w:tcW w:w="8789" w:type="dxa"/>
            <w:shd w:val="clear" w:color="auto" w:fill="auto"/>
          </w:tcPr>
          <w:p w14:paraId="2976F4BA" w14:textId="77777777" w:rsidR="00091909" w:rsidRDefault="00091909" w:rsidP="00091909">
            <w:pPr>
              <w:rPr>
                <w:rFonts w:ascii="Century Gothic" w:hAnsi="Century Gothic"/>
              </w:rPr>
            </w:pPr>
            <w:r w:rsidRPr="00083CA6">
              <w:rPr>
                <w:rFonts w:ascii="Century Gothic" w:hAnsi="Century Gothic"/>
              </w:rPr>
              <w:t>9.2</w:t>
            </w:r>
            <w:r w:rsidRPr="00083CA6">
              <w:rPr>
                <w:rFonts w:ascii="Century Gothic" w:hAnsi="Century Gothic"/>
              </w:rPr>
              <w:tab/>
            </w:r>
            <w:r w:rsidRPr="00A371C8">
              <w:rPr>
                <w:rFonts w:ascii="Century Gothic" w:hAnsi="Century Gothic"/>
                <w:highlight w:val="lightGray"/>
              </w:rPr>
              <w:t xml:space="preserve">To consider costings options supplied by Cheshire East Council in </w:t>
            </w:r>
            <w:r w:rsidRPr="00A371C8">
              <w:rPr>
                <w:rFonts w:ascii="Century Gothic" w:hAnsi="Century Gothic"/>
                <w:highlight w:val="lightGray"/>
              </w:rPr>
              <w:tab/>
              <w:t>relation to the Community Centre car park.</w:t>
            </w:r>
            <w:r>
              <w:rPr>
                <w:rFonts w:ascii="Century Gothic" w:hAnsi="Century Gothic"/>
              </w:rPr>
              <w:t xml:space="preserve"> </w:t>
            </w:r>
          </w:p>
          <w:p w14:paraId="48569D54" w14:textId="35BAF66C" w:rsidR="00091909" w:rsidRPr="009375D3" w:rsidRDefault="00091909" w:rsidP="00091909">
            <w:pPr>
              <w:rPr>
                <w:rFonts w:ascii="Century Gothic" w:hAnsi="Century Gothic"/>
              </w:rPr>
            </w:pPr>
            <w:r>
              <w:rPr>
                <w:rFonts w:ascii="Century Gothic" w:hAnsi="Century Gothic"/>
              </w:rPr>
              <w:t>It was agreed that the Parish Council does</w:t>
            </w:r>
            <w:r w:rsidRPr="009375D3">
              <w:rPr>
                <w:rFonts w:ascii="Century Gothic" w:hAnsi="Century Gothic"/>
              </w:rPr>
              <w:t xml:space="preserve"> not wish to enter into an agreement with Cheshire East Council </w:t>
            </w:r>
            <w:r>
              <w:rPr>
                <w:rFonts w:ascii="Century Gothic" w:hAnsi="Century Gothic"/>
              </w:rPr>
              <w:t xml:space="preserve">(CEC) </w:t>
            </w:r>
            <w:r w:rsidRPr="009375D3">
              <w:rPr>
                <w:rFonts w:ascii="Century Gothic" w:hAnsi="Century Gothic"/>
              </w:rPr>
              <w:t xml:space="preserve">to compensate </w:t>
            </w:r>
            <w:r>
              <w:rPr>
                <w:rFonts w:ascii="Century Gothic" w:hAnsi="Century Gothic"/>
              </w:rPr>
              <w:t xml:space="preserve">them </w:t>
            </w:r>
            <w:r w:rsidRPr="009375D3">
              <w:rPr>
                <w:rFonts w:ascii="Century Gothic" w:hAnsi="Century Gothic"/>
              </w:rPr>
              <w:t>on the terms proposed.</w:t>
            </w:r>
            <w:r>
              <w:rPr>
                <w:rFonts w:ascii="Century Gothic" w:hAnsi="Century Gothic"/>
              </w:rPr>
              <w:t xml:space="preserve"> Cllr. Pattison will inform CEC by email and ask them </w:t>
            </w:r>
          </w:p>
          <w:p w14:paraId="16A452D3" w14:textId="1C2BB1AA" w:rsidR="00091909" w:rsidRDefault="00091909" w:rsidP="00091909">
            <w:pPr>
              <w:rPr>
                <w:rFonts w:ascii="Century Gothic" w:hAnsi="Century Gothic"/>
              </w:rPr>
            </w:pPr>
            <w:r w:rsidRPr="004E363E">
              <w:rPr>
                <w:rFonts w:ascii="Century Gothic" w:hAnsi="Century Gothic"/>
              </w:rPr>
              <w:t xml:space="preserve">how many disabled parking bays </w:t>
            </w:r>
            <w:r>
              <w:rPr>
                <w:rFonts w:ascii="Century Gothic" w:hAnsi="Century Gothic"/>
              </w:rPr>
              <w:t>they w</w:t>
            </w:r>
            <w:r w:rsidRPr="004E363E">
              <w:rPr>
                <w:rFonts w:ascii="Century Gothic" w:hAnsi="Century Gothic"/>
              </w:rPr>
              <w:t>ill be providing and where they will be located</w:t>
            </w:r>
            <w:r>
              <w:rPr>
                <w:rFonts w:ascii="Century Gothic" w:hAnsi="Century Gothic"/>
              </w:rPr>
              <w:t xml:space="preserve">. </w:t>
            </w:r>
          </w:p>
          <w:p w14:paraId="52B53D5E" w14:textId="77777777" w:rsidR="00091909" w:rsidRDefault="00091909" w:rsidP="00091909">
            <w:pPr>
              <w:rPr>
                <w:rFonts w:ascii="Century Gothic" w:hAnsi="Century Gothic"/>
              </w:rPr>
            </w:pPr>
          </w:p>
          <w:p w14:paraId="0E002761" w14:textId="5C68A9C8" w:rsidR="00091909" w:rsidRPr="0046780C" w:rsidRDefault="00091909" w:rsidP="00091909">
            <w:pPr>
              <w:pStyle w:val="Header"/>
              <w:rPr>
                <w:rFonts w:ascii="Century Gothic" w:hAnsi="Century Gothic"/>
              </w:rPr>
            </w:pPr>
            <w:r w:rsidRPr="0046780C">
              <w:rPr>
                <w:rFonts w:ascii="Century Gothic" w:hAnsi="Century Gothic"/>
                <w:b/>
              </w:rPr>
              <w:t>Proposed</w:t>
            </w:r>
            <w:r w:rsidRPr="0046780C">
              <w:rPr>
                <w:rFonts w:ascii="Century Gothic" w:hAnsi="Century Gothic"/>
              </w:rPr>
              <w:t xml:space="preserve">: </w:t>
            </w:r>
            <w:r>
              <w:rPr>
                <w:rFonts w:ascii="Century Gothic" w:hAnsi="Century Gothic"/>
              </w:rPr>
              <w:t>Cllr. Scale</w:t>
            </w:r>
          </w:p>
          <w:p w14:paraId="36F35AC1" w14:textId="0C723916" w:rsidR="00091909" w:rsidRDefault="00091909" w:rsidP="00091909">
            <w:pPr>
              <w:pStyle w:val="Header"/>
              <w:rPr>
                <w:rFonts w:ascii="Century Gothic" w:hAnsi="Century Gothic"/>
              </w:rPr>
            </w:pPr>
            <w:r w:rsidRPr="0046780C">
              <w:rPr>
                <w:rFonts w:ascii="Century Gothic" w:hAnsi="Century Gothic"/>
                <w:b/>
              </w:rPr>
              <w:t>Seconded</w:t>
            </w:r>
            <w:r w:rsidRPr="0046780C">
              <w:rPr>
                <w:rFonts w:ascii="Century Gothic" w:hAnsi="Century Gothic"/>
              </w:rPr>
              <w:t xml:space="preserve">: </w:t>
            </w:r>
            <w:r>
              <w:rPr>
                <w:rFonts w:ascii="Century Gothic" w:hAnsi="Century Gothic"/>
              </w:rPr>
              <w:t>Cllr. Ross</w:t>
            </w:r>
          </w:p>
          <w:p w14:paraId="4F608119" w14:textId="02072C92" w:rsidR="00091909" w:rsidRPr="002221EC" w:rsidRDefault="00091909" w:rsidP="00091909">
            <w:pPr>
              <w:rPr>
                <w:rFonts w:ascii="Century Gothic" w:hAnsi="Century Gothic"/>
                <w:b/>
                <w:bCs/>
                <w:u w:val="single"/>
              </w:rPr>
            </w:pPr>
            <w:r>
              <w:rPr>
                <w:rFonts w:ascii="Century Gothic" w:hAnsi="Century Gothic"/>
              </w:rPr>
              <w:t>6 in favour, 1 abstained.</w:t>
            </w:r>
          </w:p>
        </w:tc>
      </w:tr>
      <w:tr w:rsidR="00091909" w14:paraId="76382F69" w14:textId="77777777" w:rsidTr="00143B35">
        <w:tc>
          <w:tcPr>
            <w:tcW w:w="1418" w:type="dxa"/>
            <w:shd w:val="clear" w:color="auto" w:fill="auto"/>
          </w:tcPr>
          <w:p w14:paraId="226490F3" w14:textId="66B219EC" w:rsidR="00091909" w:rsidRDefault="00091909" w:rsidP="00091909">
            <w:pPr>
              <w:spacing w:after="200" w:line="276" w:lineRule="auto"/>
              <w:jc w:val="center"/>
              <w:rPr>
                <w:rFonts w:ascii="Century Gothic" w:eastAsia="Calibri" w:hAnsi="Century Gothic"/>
                <w:bCs/>
              </w:rPr>
            </w:pPr>
            <w:r w:rsidRPr="00D14C02">
              <w:rPr>
                <w:rFonts w:ascii="Century Gothic" w:eastAsia="Calibri" w:hAnsi="Century Gothic"/>
                <w:b/>
                <w:i/>
                <w:iCs/>
              </w:rPr>
              <w:lastRenderedPageBreak/>
              <w:t>Resolved</w:t>
            </w:r>
          </w:p>
        </w:tc>
        <w:tc>
          <w:tcPr>
            <w:tcW w:w="8789" w:type="dxa"/>
            <w:shd w:val="clear" w:color="auto" w:fill="auto"/>
          </w:tcPr>
          <w:p w14:paraId="07197207" w14:textId="5BCB3B97" w:rsidR="00091909" w:rsidRPr="00351824" w:rsidRDefault="00091909" w:rsidP="00091909">
            <w:pPr>
              <w:rPr>
                <w:rFonts w:ascii="Century Gothic" w:hAnsi="Century Gothic"/>
                <w:b/>
                <w:bCs/>
              </w:rPr>
            </w:pPr>
            <w:r w:rsidRPr="00973188">
              <w:rPr>
                <w:rFonts w:ascii="Century Gothic" w:hAnsi="Century Gothic"/>
                <w:b/>
                <w:bCs/>
                <w:i/>
                <w:iCs/>
              </w:rPr>
              <w:t xml:space="preserve">That </w:t>
            </w:r>
            <w:r w:rsidRPr="00C1576A">
              <w:rPr>
                <w:rFonts w:ascii="Century Gothic" w:hAnsi="Century Gothic"/>
                <w:b/>
                <w:bCs/>
                <w:i/>
                <w:iCs/>
              </w:rPr>
              <w:t>the Parish Council does</w:t>
            </w:r>
            <w:r w:rsidRPr="009375D3">
              <w:rPr>
                <w:rFonts w:ascii="Century Gothic" w:hAnsi="Century Gothic"/>
                <w:b/>
                <w:bCs/>
                <w:i/>
                <w:iCs/>
              </w:rPr>
              <w:t xml:space="preserve"> not wish to enter into an agreement with Cheshire East Council </w:t>
            </w:r>
            <w:r w:rsidRPr="00C1576A">
              <w:rPr>
                <w:rFonts w:ascii="Century Gothic" w:hAnsi="Century Gothic"/>
                <w:b/>
                <w:bCs/>
                <w:i/>
                <w:iCs/>
              </w:rPr>
              <w:t xml:space="preserve">(CEC) </w:t>
            </w:r>
            <w:r w:rsidRPr="009375D3">
              <w:rPr>
                <w:rFonts w:ascii="Century Gothic" w:hAnsi="Century Gothic"/>
                <w:b/>
                <w:bCs/>
                <w:i/>
                <w:iCs/>
              </w:rPr>
              <w:t xml:space="preserve">to compensate </w:t>
            </w:r>
            <w:r w:rsidRPr="00C1576A">
              <w:rPr>
                <w:rFonts w:ascii="Century Gothic" w:hAnsi="Century Gothic"/>
                <w:b/>
                <w:bCs/>
                <w:i/>
                <w:iCs/>
              </w:rPr>
              <w:t xml:space="preserve">them </w:t>
            </w:r>
            <w:r w:rsidRPr="009375D3">
              <w:rPr>
                <w:rFonts w:ascii="Century Gothic" w:hAnsi="Century Gothic"/>
                <w:b/>
                <w:bCs/>
                <w:i/>
                <w:iCs/>
              </w:rPr>
              <w:t>on the terms proposed.</w:t>
            </w:r>
          </w:p>
        </w:tc>
      </w:tr>
      <w:tr w:rsidR="00091909" w14:paraId="291F2444" w14:textId="77777777" w:rsidTr="00143B35">
        <w:tc>
          <w:tcPr>
            <w:tcW w:w="1418" w:type="dxa"/>
            <w:shd w:val="clear" w:color="auto" w:fill="auto"/>
          </w:tcPr>
          <w:p w14:paraId="56081654" w14:textId="35E43024" w:rsidR="00091909" w:rsidRDefault="00091909" w:rsidP="00091909">
            <w:pPr>
              <w:spacing w:after="200" w:line="276" w:lineRule="auto"/>
              <w:jc w:val="center"/>
              <w:rPr>
                <w:rFonts w:ascii="Century Gothic" w:eastAsia="Calibri" w:hAnsi="Century Gothic"/>
                <w:bCs/>
                <w:sz w:val="22"/>
                <w:szCs w:val="22"/>
              </w:rPr>
            </w:pPr>
            <w:r>
              <w:rPr>
                <w:rFonts w:ascii="Century Gothic" w:eastAsia="Calibri" w:hAnsi="Century Gothic"/>
                <w:bCs/>
              </w:rPr>
              <w:t>3219</w:t>
            </w:r>
          </w:p>
        </w:tc>
        <w:tc>
          <w:tcPr>
            <w:tcW w:w="8789" w:type="dxa"/>
            <w:shd w:val="clear" w:color="auto" w:fill="auto"/>
          </w:tcPr>
          <w:p w14:paraId="40E17949" w14:textId="77777777" w:rsidR="00091909" w:rsidRDefault="00091909" w:rsidP="00091909">
            <w:pPr>
              <w:rPr>
                <w:rFonts w:ascii="Century Gothic" w:hAnsi="Century Gothic"/>
                <w:b/>
                <w:bCs/>
              </w:rPr>
            </w:pPr>
            <w:r w:rsidRPr="00351824">
              <w:rPr>
                <w:rFonts w:ascii="Century Gothic" w:hAnsi="Century Gothic"/>
                <w:b/>
                <w:bCs/>
              </w:rPr>
              <w:t>Village Events</w:t>
            </w:r>
          </w:p>
          <w:p w14:paraId="26AB2E11" w14:textId="534B6FA0" w:rsidR="00091909" w:rsidRPr="00187611" w:rsidRDefault="00091909" w:rsidP="00091909">
            <w:pPr>
              <w:rPr>
                <w:rFonts w:ascii="Century Gothic" w:hAnsi="Century Gothic"/>
              </w:rPr>
            </w:pPr>
            <w:r w:rsidRPr="00187611">
              <w:rPr>
                <w:rFonts w:ascii="Century Gothic" w:hAnsi="Century Gothic"/>
              </w:rPr>
              <w:t>To note the minutes of the Village Events meeting held on 16</w:t>
            </w:r>
            <w:r w:rsidRPr="00187611">
              <w:rPr>
                <w:rFonts w:ascii="Century Gothic" w:hAnsi="Century Gothic"/>
                <w:vertAlign w:val="superscript"/>
              </w:rPr>
              <w:t>th</w:t>
            </w:r>
            <w:r w:rsidRPr="00187611">
              <w:rPr>
                <w:rFonts w:ascii="Century Gothic" w:hAnsi="Century Gothic"/>
              </w:rPr>
              <w:t xml:space="preserve"> September 2024.</w:t>
            </w:r>
          </w:p>
          <w:p w14:paraId="0F4D721B" w14:textId="1C4AA2C0" w:rsidR="00091909" w:rsidRPr="00404523" w:rsidRDefault="00091909" w:rsidP="00091909">
            <w:pPr>
              <w:rPr>
                <w:rFonts w:ascii="Century Gothic" w:hAnsi="Century Gothic"/>
                <w:b/>
                <w:bCs/>
              </w:rPr>
            </w:pPr>
            <w:r>
              <w:rPr>
                <w:rFonts w:ascii="Century Gothic" w:hAnsi="Century Gothic"/>
                <w:b/>
                <w:bCs/>
              </w:rPr>
              <w:t xml:space="preserve">                                                                                                                </w:t>
            </w:r>
            <w:r w:rsidRPr="00404523">
              <w:rPr>
                <w:rFonts w:ascii="Century Gothic" w:hAnsi="Century Gothic"/>
                <w:b/>
                <w:bCs/>
              </w:rPr>
              <w:t>Noted</w:t>
            </w:r>
          </w:p>
        </w:tc>
      </w:tr>
      <w:tr w:rsidR="00091909" w14:paraId="776426B9" w14:textId="77777777" w:rsidTr="00143B35">
        <w:tc>
          <w:tcPr>
            <w:tcW w:w="1418" w:type="dxa"/>
            <w:shd w:val="clear" w:color="auto" w:fill="auto"/>
          </w:tcPr>
          <w:p w14:paraId="123C1472" w14:textId="4D865C22" w:rsidR="00091909" w:rsidRDefault="00091909" w:rsidP="00091909">
            <w:pPr>
              <w:spacing w:after="200" w:line="276" w:lineRule="auto"/>
              <w:jc w:val="center"/>
              <w:rPr>
                <w:rFonts w:ascii="Century Gothic" w:eastAsia="Calibri" w:hAnsi="Century Gothic"/>
                <w:bCs/>
                <w:sz w:val="22"/>
                <w:szCs w:val="22"/>
              </w:rPr>
            </w:pPr>
            <w:r>
              <w:rPr>
                <w:rFonts w:ascii="Century Gothic" w:eastAsia="Calibri" w:hAnsi="Century Gothic"/>
                <w:bCs/>
              </w:rPr>
              <w:t>3220</w:t>
            </w:r>
          </w:p>
        </w:tc>
        <w:tc>
          <w:tcPr>
            <w:tcW w:w="8789" w:type="dxa"/>
            <w:shd w:val="clear" w:color="auto" w:fill="auto"/>
          </w:tcPr>
          <w:p w14:paraId="4DB06F47" w14:textId="77777777" w:rsidR="00091909" w:rsidRDefault="00091909" w:rsidP="00091909">
            <w:pPr>
              <w:rPr>
                <w:rFonts w:ascii="Century Gothic" w:hAnsi="Century Gothic"/>
                <w:b/>
                <w:bCs/>
              </w:rPr>
            </w:pPr>
            <w:r w:rsidRPr="00560F1D">
              <w:rPr>
                <w:rFonts w:ascii="Century Gothic" w:hAnsi="Century Gothic"/>
                <w:b/>
                <w:bCs/>
              </w:rPr>
              <w:t>Village Health &amp; Well-being</w:t>
            </w:r>
          </w:p>
          <w:p w14:paraId="1C521445" w14:textId="16451B2D" w:rsidR="00091909" w:rsidRDefault="00091909" w:rsidP="00091909">
            <w:pPr>
              <w:rPr>
                <w:rFonts w:ascii="Century Gothic" w:hAnsi="Century Gothic"/>
                <w:b/>
                <w:bCs/>
                <w:u w:val="single"/>
              </w:rPr>
            </w:pPr>
            <w:r>
              <w:rPr>
                <w:rFonts w:ascii="Century Gothic" w:hAnsi="Century Gothic"/>
              </w:rPr>
              <w:t>11.1</w:t>
            </w:r>
            <w:r>
              <w:rPr>
                <w:rFonts w:ascii="Century Gothic" w:hAnsi="Century Gothic"/>
              </w:rPr>
              <w:tab/>
            </w:r>
            <w:r w:rsidRPr="00187611">
              <w:rPr>
                <w:rFonts w:ascii="Century Gothic" w:hAnsi="Century Gothic"/>
              </w:rPr>
              <w:t xml:space="preserve">To note the minutes of the Village </w:t>
            </w:r>
            <w:r>
              <w:rPr>
                <w:rFonts w:ascii="Century Gothic" w:hAnsi="Century Gothic"/>
              </w:rPr>
              <w:t>Health &amp; Well-being</w:t>
            </w:r>
            <w:r w:rsidRPr="00187611">
              <w:rPr>
                <w:rFonts w:ascii="Century Gothic" w:hAnsi="Century Gothic"/>
              </w:rPr>
              <w:t xml:space="preserve"> meeting </w:t>
            </w:r>
            <w:r>
              <w:rPr>
                <w:rFonts w:ascii="Century Gothic" w:hAnsi="Century Gothic"/>
              </w:rPr>
              <w:tab/>
            </w:r>
            <w:r w:rsidRPr="00187611">
              <w:rPr>
                <w:rFonts w:ascii="Century Gothic" w:hAnsi="Century Gothic"/>
              </w:rPr>
              <w:t xml:space="preserve">held on </w:t>
            </w:r>
            <w:r>
              <w:rPr>
                <w:rFonts w:ascii="Century Gothic" w:hAnsi="Century Gothic"/>
              </w:rPr>
              <w:t>1</w:t>
            </w:r>
            <w:r w:rsidRPr="00D874A8">
              <w:rPr>
                <w:rFonts w:ascii="Century Gothic" w:hAnsi="Century Gothic"/>
                <w:vertAlign w:val="superscript"/>
              </w:rPr>
              <w:t>st</w:t>
            </w:r>
            <w:r>
              <w:rPr>
                <w:rFonts w:ascii="Century Gothic" w:hAnsi="Century Gothic"/>
              </w:rPr>
              <w:t xml:space="preserve"> August </w:t>
            </w:r>
            <w:r w:rsidRPr="00187611">
              <w:rPr>
                <w:rFonts w:ascii="Century Gothic" w:hAnsi="Century Gothic"/>
              </w:rPr>
              <w:t>2024.</w:t>
            </w:r>
          </w:p>
          <w:p w14:paraId="25E904A6" w14:textId="3119B50F" w:rsidR="00091909" w:rsidRPr="00B1761B" w:rsidRDefault="00091909" w:rsidP="00091909">
            <w:pPr>
              <w:rPr>
                <w:rFonts w:ascii="Century Gothic" w:hAnsi="Century Gothic"/>
                <w:b/>
                <w:bCs/>
                <w:u w:val="single"/>
              </w:rPr>
            </w:pPr>
            <w:r>
              <w:rPr>
                <w:rFonts w:ascii="Century Gothic" w:hAnsi="Century Gothic"/>
                <w:b/>
                <w:bCs/>
              </w:rPr>
              <w:t xml:space="preserve">                                                                                                                </w:t>
            </w:r>
            <w:r w:rsidRPr="00404523">
              <w:rPr>
                <w:rFonts w:ascii="Century Gothic" w:hAnsi="Century Gothic"/>
                <w:b/>
                <w:bCs/>
              </w:rPr>
              <w:t>Noted</w:t>
            </w:r>
          </w:p>
        </w:tc>
      </w:tr>
      <w:tr w:rsidR="00091909" w14:paraId="3B038929" w14:textId="77777777" w:rsidTr="00143B35">
        <w:tc>
          <w:tcPr>
            <w:tcW w:w="1418" w:type="dxa"/>
            <w:shd w:val="clear" w:color="auto" w:fill="auto"/>
          </w:tcPr>
          <w:p w14:paraId="09C0377D" w14:textId="77777777" w:rsidR="00091909" w:rsidRDefault="00091909" w:rsidP="00091909">
            <w:pPr>
              <w:spacing w:after="200" w:line="276" w:lineRule="auto"/>
              <w:jc w:val="center"/>
              <w:rPr>
                <w:rFonts w:ascii="Century Gothic" w:eastAsia="Calibri" w:hAnsi="Century Gothic"/>
                <w:bCs/>
              </w:rPr>
            </w:pPr>
          </w:p>
        </w:tc>
        <w:tc>
          <w:tcPr>
            <w:tcW w:w="8789" w:type="dxa"/>
            <w:shd w:val="clear" w:color="auto" w:fill="auto"/>
          </w:tcPr>
          <w:p w14:paraId="1C8CB19F" w14:textId="77777777" w:rsidR="00091909" w:rsidRDefault="00091909" w:rsidP="00091909">
            <w:pPr>
              <w:rPr>
                <w:rFonts w:ascii="Century Gothic" w:hAnsi="Century Gothic"/>
              </w:rPr>
            </w:pPr>
            <w:r w:rsidRPr="00275DCF">
              <w:rPr>
                <w:rFonts w:ascii="Century Gothic" w:hAnsi="Century Gothic"/>
              </w:rPr>
              <w:t xml:space="preserve">11.2 </w:t>
            </w:r>
            <w:r w:rsidRPr="00275DCF">
              <w:rPr>
                <w:rFonts w:ascii="Century Gothic" w:hAnsi="Century Gothic"/>
              </w:rPr>
              <w:tab/>
              <w:t xml:space="preserve">To receive an update on the Village Health and Well-being </w:t>
            </w:r>
            <w:r w:rsidRPr="00275DCF">
              <w:rPr>
                <w:rFonts w:ascii="Century Gothic" w:hAnsi="Century Gothic"/>
              </w:rPr>
              <w:tab/>
              <w:t>meeting hel</w:t>
            </w:r>
            <w:r>
              <w:rPr>
                <w:rFonts w:ascii="Century Gothic" w:hAnsi="Century Gothic"/>
              </w:rPr>
              <w:t>d</w:t>
            </w:r>
            <w:r w:rsidRPr="00275DCF">
              <w:rPr>
                <w:rFonts w:ascii="Century Gothic" w:hAnsi="Century Gothic"/>
              </w:rPr>
              <w:t xml:space="preserve"> on </w:t>
            </w:r>
            <w:r>
              <w:rPr>
                <w:rFonts w:ascii="Century Gothic" w:hAnsi="Century Gothic"/>
              </w:rPr>
              <w:t>10</w:t>
            </w:r>
            <w:r w:rsidRPr="007A0782">
              <w:rPr>
                <w:rFonts w:ascii="Century Gothic" w:hAnsi="Century Gothic"/>
                <w:vertAlign w:val="superscript"/>
              </w:rPr>
              <w:t>th</w:t>
            </w:r>
            <w:r>
              <w:rPr>
                <w:rFonts w:ascii="Century Gothic" w:hAnsi="Century Gothic"/>
              </w:rPr>
              <w:t xml:space="preserve"> </w:t>
            </w:r>
            <w:r w:rsidRPr="00275DCF">
              <w:rPr>
                <w:rFonts w:ascii="Century Gothic" w:hAnsi="Century Gothic"/>
              </w:rPr>
              <w:t>October 2024.</w:t>
            </w:r>
          </w:p>
          <w:p w14:paraId="3D683998" w14:textId="775F1BFE" w:rsidR="00091909" w:rsidRDefault="00091909" w:rsidP="00091909">
            <w:pPr>
              <w:rPr>
                <w:rFonts w:ascii="Century Gothic" w:hAnsi="Century Gothic"/>
              </w:rPr>
            </w:pPr>
            <w:r>
              <w:rPr>
                <w:rFonts w:ascii="Century Gothic" w:hAnsi="Century Gothic"/>
              </w:rPr>
              <w:t>Cllr. Adams stated that there is a new social prescriber, Emma Paddle, covering Leah Isadora’s maternity leave for 12 months. She will be based at the Schoolhouse Surgery on Wednesdays and Cllr. Adams will invite her to the Cuppa an’ a Chat group.</w:t>
            </w:r>
          </w:p>
          <w:p w14:paraId="16EC2338" w14:textId="154683A6" w:rsidR="00091909" w:rsidRDefault="00091909" w:rsidP="00091909">
            <w:pPr>
              <w:rPr>
                <w:rFonts w:ascii="Century Gothic" w:hAnsi="Century Gothic"/>
              </w:rPr>
            </w:pPr>
            <w:r>
              <w:rPr>
                <w:rFonts w:ascii="Century Gothic" w:hAnsi="Century Gothic"/>
              </w:rPr>
              <w:t>Cllr. Adams reported that the SEND parent evening received very good feedback. A drop-in session has been arranged at Disley Library on Friday 15</w:t>
            </w:r>
            <w:r w:rsidRPr="00513D20">
              <w:rPr>
                <w:rFonts w:ascii="Century Gothic" w:hAnsi="Century Gothic"/>
                <w:vertAlign w:val="superscript"/>
              </w:rPr>
              <w:t>th</w:t>
            </w:r>
            <w:r>
              <w:rPr>
                <w:rFonts w:ascii="Century Gothic" w:hAnsi="Century Gothic"/>
              </w:rPr>
              <w:t xml:space="preserve"> November with Ruby’s Bus in attendance in the Community Centre car park. This will need to be well publicised.</w:t>
            </w:r>
          </w:p>
          <w:p w14:paraId="2E1D744D" w14:textId="0A676D2A" w:rsidR="00091909" w:rsidRPr="00210A43" w:rsidRDefault="00091909" w:rsidP="00091909">
            <w:pPr>
              <w:rPr>
                <w:rFonts w:ascii="Century Gothic" w:hAnsi="Century Gothic"/>
                <w:b/>
                <w:bCs/>
                <w:u w:val="single"/>
              </w:rPr>
            </w:pPr>
            <w:r>
              <w:rPr>
                <w:rFonts w:ascii="Century Gothic" w:hAnsi="Century Gothic"/>
                <w:b/>
                <w:bCs/>
              </w:rPr>
              <w:t xml:space="preserve">                                                                                                             </w:t>
            </w:r>
            <w:r w:rsidRPr="002B2C23">
              <w:rPr>
                <w:rFonts w:ascii="Century Gothic" w:hAnsi="Century Gothic"/>
                <w:b/>
                <w:bCs/>
              </w:rPr>
              <w:t>Received</w:t>
            </w:r>
          </w:p>
        </w:tc>
      </w:tr>
      <w:tr w:rsidR="00091909" w14:paraId="5D1ABD2A" w14:textId="77777777" w:rsidTr="00143B35">
        <w:tc>
          <w:tcPr>
            <w:tcW w:w="1418" w:type="dxa"/>
            <w:shd w:val="clear" w:color="auto" w:fill="auto"/>
          </w:tcPr>
          <w:p w14:paraId="34CFF09B" w14:textId="77777777" w:rsidR="00091909" w:rsidRDefault="00091909" w:rsidP="00091909">
            <w:pPr>
              <w:spacing w:after="200" w:line="276" w:lineRule="auto"/>
              <w:jc w:val="center"/>
              <w:rPr>
                <w:rFonts w:ascii="Century Gothic" w:eastAsia="Calibri" w:hAnsi="Century Gothic"/>
                <w:bCs/>
              </w:rPr>
            </w:pPr>
          </w:p>
        </w:tc>
        <w:tc>
          <w:tcPr>
            <w:tcW w:w="8789" w:type="dxa"/>
            <w:shd w:val="clear" w:color="auto" w:fill="auto"/>
          </w:tcPr>
          <w:p w14:paraId="6008B26D" w14:textId="77777777" w:rsidR="00091909" w:rsidRDefault="00091909" w:rsidP="00091909">
            <w:pPr>
              <w:rPr>
                <w:rFonts w:ascii="Century Gothic" w:hAnsi="Century Gothic"/>
              </w:rPr>
            </w:pPr>
            <w:r>
              <w:rPr>
                <w:rFonts w:ascii="Century Gothic" w:hAnsi="Century Gothic"/>
              </w:rPr>
              <w:t xml:space="preserve">11.3 </w:t>
            </w:r>
            <w:r>
              <w:rPr>
                <w:rFonts w:ascii="Century Gothic" w:hAnsi="Century Gothic"/>
              </w:rPr>
              <w:tab/>
            </w:r>
            <w:r w:rsidRPr="00E3672B">
              <w:rPr>
                <w:rFonts w:ascii="Century Gothic" w:hAnsi="Century Gothic"/>
              </w:rPr>
              <w:t xml:space="preserve">To receive </w:t>
            </w:r>
            <w:r>
              <w:rPr>
                <w:rFonts w:ascii="Century Gothic" w:hAnsi="Century Gothic"/>
              </w:rPr>
              <w:t xml:space="preserve">an </w:t>
            </w:r>
            <w:r w:rsidRPr="00E3672B">
              <w:rPr>
                <w:rFonts w:ascii="Century Gothic" w:hAnsi="Century Gothic"/>
              </w:rPr>
              <w:t xml:space="preserve">update on the Warm Places initiative for Winter </w:t>
            </w:r>
            <w:r>
              <w:rPr>
                <w:rFonts w:ascii="Century Gothic" w:hAnsi="Century Gothic"/>
              </w:rPr>
              <w:tab/>
            </w:r>
            <w:r w:rsidRPr="00E3672B">
              <w:rPr>
                <w:rFonts w:ascii="Century Gothic" w:hAnsi="Century Gothic"/>
              </w:rPr>
              <w:t>2024/25</w:t>
            </w:r>
            <w:r>
              <w:rPr>
                <w:rFonts w:ascii="Century Gothic" w:hAnsi="Century Gothic"/>
              </w:rPr>
              <w:t>.</w:t>
            </w:r>
          </w:p>
          <w:p w14:paraId="06EC97BC" w14:textId="7B722987" w:rsidR="00091909" w:rsidRDefault="00091909" w:rsidP="00091909">
            <w:pPr>
              <w:rPr>
                <w:rFonts w:ascii="Century Gothic" w:hAnsi="Century Gothic"/>
                <w:b/>
                <w:bCs/>
                <w:u w:val="single"/>
              </w:rPr>
            </w:pPr>
            <w:r w:rsidRPr="008C3CB5">
              <w:rPr>
                <w:rFonts w:ascii="Century Gothic" w:hAnsi="Century Gothic"/>
              </w:rPr>
              <w:t xml:space="preserve">Cllr. Adams </w:t>
            </w:r>
            <w:r>
              <w:rPr>
                <w:rFonts w:ascii="Century Gothic" w:hAnsi="Century Gothic"/>
              </w:rPr>
              <w:t xml:space="preserve">reported that Jenny </w:t>
            </w:r>
            <w:r w:rsidRPr="00E6315A">
              <w:rPr>
                <w:rFonts w:ascii="Century Gothic" w:hAnsi="Century Gothic"/>
              </w:rPr>
              <w:t xml:space="preserve">Kidd will </w:t>
            </w:r>
            <w:r w:rsidR="00692FBC" w:rsidRPr="00E6315A">
              <w:rPr>
                <w:rFonts w:ascii="Century Gothic" w:hAnsi="Century Gothic"/>
              </w:rPr>
              <w:t>provide</w:t>
            </w:r>
            <w:r w:rsidRPr="00E6315A">
              <w:rPr>
                <w:rFonts w:ascii="Century Gothic" w:hAnsi="Century Gothic"/>
              </w:rPr>
              <w:t xml:space="preserve"> Soup and a Roll </w:t>
            </w:r>
            <w:r w:rsidR="00115F56" w:rsidRPr="00E6315A">
              <w:rPr>
                <w:rFonts w:ascii="Century Gothic" w:hAnsi="Century Gothic"/>
              </w:rPr>
              <w:t>lunches</w:t>
            </w:r>
            <w:r w:rsidRPr="00E6315A">
              <w:rPr>
                <w:rFonts w:ascii="Century Gothic" w:hAnsi="Century Gothic"/>
              </w:rPr>
              <w:t xml:space="preserve"> twice a month after Cuppa an’ a Chat on Wednesdays. These are open to everyone. The Sunday film shows start on Sunday 13</w:t>
            </w:r>
            <w:r w:rsidRPr="00E6315A">
              <w:rPr>
                <w:rFonts w:ascii="Century Gothic" w:hAnsi="Century Gothic"/>
                <w:vertAlign w:val="superscript"/>
              </w:rPr>
              <w:t>th</w:t>
            </w:r>
            <w:r w:rsidRPr="00E6315A">
              <w:rPr>
                <w:rFonts w:ascii="Century Gothic" w:hAnsi="Century Gothic"/>
              </w:rPr>
              <w:t xml:space="preserve"> October </w:t>
            </w:r>
            <w:r w:rsidR="00115F56" w:rsidRPr="00E6315A">
              <w:rPr>
                <w:rFonts w:ascii="Century Gothic" w:hAnsi="Century Gothic"/>
              </w:rPr>
              <w:t xml:space="preserve">and will be available </w:t>
            </w:r>
            <w:r w:rsidRPr="00E6315A">
              <w:rPr>
                <w:rFonts w:ascii="Century Gothic" w:hAnsi="Century Gothic"/>
              </w:rPr>
              <w:t xml:space="preserve">once a month. It was suggested that the library could </w:t>
            </w:r>
            <w:r>
              <w:rPr>
                <w:rFonts w:ascii="Century Gothic" w:hAnsi="Century Gothic"/>
              </w:rPr>
              <w:t>be opened on the days it is officially closed to provide warm spaces.</w:t>
            </w:r>
          </w:p>
          <w:p w14:paraId="284E40DA" w14:textId="3F056E9E" w:rsidR="00091909" w:rsidRPr="00A61B94" w:rsidRDefault="00091909" w:rsidP="00091909">
            <w:pPr>
              <w:rPr>
                <w:rFonts w:ascii="Century Gothic" w:hAnsi="Century Gothic"/>
                <w:b/>
                <w:bCs/>
              </w:rPr>
            </w:pPr>
            <w:r>
              <w:rPr>
                <w:rFonts w:ascii="Century Gothic" w:hAnsi="Century Gothic"/>
                <w:b/>
                <w:bCs/>
              </w:rPr>
              <w:t xml:space="preserve">                                                                                                             </w:t>
            </w:r>
            <w:r w:rsidRPr="00A61B94">
              <w:rPr>
                <w:rFonts w:ascii="Century Gothic" w:hAnsi="Century Gothic"/>
                <w:b/>
                <w:bCs/>
              </w:rPr>
              <w:t>Received</w:t>
            </w:r>
          </w:p>
        </w:tc>
      </w:tr>
      <w:tr w:rsidR="00091909" w14:paraId="3CE449CD" w14:textId="77777777" w:rsidTr="00143B35">
        <w:tc>
          <w:tcPr>
            <w:tcW w:w="1418" w:type="dxa"/>
            <w:shd w:val="clear" w:color="auto" w:fill="auto"/>
          </w:tcPr>
          <w:p w14:paraId="6D2DE61E" w14:textId="2209EE0A" w:rsidR="00091909" w:rsidRDefault="00091909" w:rsidP="00091909">
            <w:pPr>
              <w:spacing w:after="200" w:line="276" w:lineRule="auto"/>
              <w:jc w:val="center"/>
              <w:rPr>
                <w:rFonts w:ascii="Century Gothic" w:eastAsia="Calibri" w:hAnsi="Century Gothic"/>
                <w:bCs/>
                <w:sz w:val="22"/>
                <w:szCs w:val="22"/>
              </w:rPr>
            </w:pPr>
            <w:r>
              <w:rPr>
                <w:rFonts w:ascii="Century Gothic" w:eastAsia="Calibri" w:hAnsi="Century Gothic"/>
                <w:bCs/>
              </w:rPr>
              <w:t>3221</w:t>
            </w:r>
          </w:p>
        </w:tc>
        <w:tc>
          <w:tcPr>
            <w:tcW w:w="8789" w:type="dxa"/>
            <w:shd w:val="clear" w:color="auto" w:fill="auto"/>
          </w:tcPr>
          <w:p w14:paraId="5B7B3AA1" w14:textId="37C02B5E" w:rsidR="00091909" w:rsidRDefault="00091909" w:rsidP="00091909">
            <w:pPr>
              <w:rPr>
                <w:rFonts w:ascii="Century Gothic" w:hAnsi="Century Gothic"/>
              </w:rPr>
            </w:pPr>
            <w:r w:rsidRPr="003A5185">
              <w:rPr>
                <w:rFonts w:ascii="Century Gothic" w:hAnsi="Century Gothic"/>
              </w:rPr>
              <w:t>To receive an update from the Allotments Project Team regarding Hagg Bank Allotments Plot 4.</w:t>
            </w:r>
          </w:p>
          <w:p w14:paraId="2641BB28" w14:textId="02838EA5" w:rsidR="00091909" w:rsidRDefault="00091909" w:rsidP="00091909">
            <w:pPr>
              <w:rPr>
                <w:rFonts w:ascii="Century Gothic" w:hAnsi="Century Gothic"/>
                <w:b/>
                <w:bCs/>
                <w:u w:val="single"/>
              </w:rPr>
            </w:pPr>
            <w:r>
              <w:rPr>
                <w:rFonts w:ascii="Century Gothic" w:hAnsi="Century Gothic"/>
              </w:rPr>
              <w:t>Cllr. Windsor provided an update that a written application has now been received from Louise Dandy on behalf of 1</w:t>
            </w:r>
            <w:r w:rsidRPr="00C028D4">
              <w:rPr>
                <w:rFonts w:ascii="Century Gothic" w:hAnsi="Century Gothic"/>
                <w:vertAlign w:val="superscript"/>
              </w:rPr>
              <w:t>st</w:t>
            </w:r>
            <w:r>
              <w:rPr>
                <w:rFonts w:ascii="Century Gothic" w:hAnsi="Century Gothic"/>
              </w:rPr>
              <w:t xml:space="preserve"> Disley Scouts group to enable them to formalise the use of plot 4. Full contact details, a copy of the Scouts’ insurance cover and a signed agreement is required. Cllr. Windsor and the Admin. Assistant will take forward the paperwork.</w:t>
            </w:r>
          </w:p>
          <w:p w14:paraId="14E1FE45" w14:textId="5689947B" w:rsidR="00091909" w:rsidRPr="00B1761B" w:rsidRDefault="00091909" w:rsidP="00091909">
            <w:pPr>
              <w:rPr>
                <w:rFonts w:ascii="Century Gothic" w:hAnsi="Century Gothic"/>
                <w:b/>
                <w:bCs/>
                <w:u w:val="single"/>
              </w:rPr>
            </w:pPr>
            <w:r>
              <w:rPr>
                <w:rFonts w:ascii="Century Gothic" w:hAnsi="Century Gothic"/>
                <w:b/>
                <w:bCs/>
              </w:rPr>
              <w:t xml:space="preserve">                                                                                                              </w:t>
            </w:r>
            <w:r w:rsidRPr="00A61B94">
              <w:rPr>
                <w:rFonts w:ascii="Century Gothic" w:hAnsi="Century Gothic"/>
                <w:b/>
                <w:bCs/>
              </w:rPr>
              <w:t>Received</w:t>
            </w:r>
          </w:p>
        </w:tc>
      </w:tr>
      <w:tr w:rsidR="00091909" w14:paraId="7D67141B" w14:textId="77777777" w:rsidTr="00143B35">
        <w:tc>
          <w:tcPr>
            <w:tcW w:w="1418" w:type="dxa"/>
            <w:shd w:val="clear" w:color="auto" w:fill="auto"/>
          </w:tcPr>
          <w:p w14:paraId="234C3411" w14:textId="072D12D9" w:rsidR="00091909" w:rsidRDefault="00091909" w:rsidP="00091909">
            <w:pPr>
              <w:spacing w:after="200" w:line="276" w:lineRule="auto"/>
              <w:jc w:val="center"/>
              <w:rPr>
                <w:rFonts w:ascii="Century Gothic" w:eastAsia="Calibri" w:hAnsi="Century Gothic"/>
                <w:bCs/>
                <w:sz w:val="22"/>
                <w:szCs w:val="22"/>
              </w:rPr>
            </w:pPr>
            <w:r>
              <w:rPr>
                <w:rFonts w:ascii="Century Gothic" w:eastAsia="Calibri" w:hAnsi="Century Gothic"/>
                <w:bCs/>
              </w:rPr>
              <w:t>3222</w:t>
            </w:r>
          </w:p>
        </w:tc>
        <w:tc>
          <w:tcPr>
            <w:tcW w:w="8789" w:type="dxa"/>
            <w:shd w:val="clear" w:color="auto" w:fill="auto"/>
          </w:tcPr>
          <w:p w14:paraId="12CEB735" w14:textId="77777777" w:rsidR="00091909" w:rsidRPr="0055594D" w:rsidRDefault="00091909" w:rsidP="00091909">
            <w:pPr>
              <w:rPr>
                <w:rFonts w:ascii="Century Gothic" w:hAnsi="Century Gothic"/>
              </w:rPr>
            </w:pPr>
            <w:r w:rsidRPr="00DB5A8E">
              <w:rPr>
                <w:rFonts w:ascii="Century Gothic" w:hAnsi="Century Gothic"/>
                <w:highlight w:val="lightGray"/>
              </w:rPr>
              <w:t>To consider options for a grit bin at the corner of Elizabeth Avenue and Buxton Old Road</w:t>
            </w:r>
            <w:r w:rsidRPr="0055594D">
              <w:rPr>
                <w:rFonts w:ascii="Century Gothic" w:hAnsi="Century Gothic"/>
              </w:rPr>
              <w:t>.</w:t>
            </w:r>
          </w:p>
          <w:p w14:paraId="4AFFD584" w14:textId="296620CB" w:rsidR="00091909" w:rsidRDefault="00091909" w:rsidP="00091909">
            <w:pPr>
              <w:rPr>
                <w:rFonts w:ascii="Century Gothic" w:hAnsi="Century Gothic"/>
                <w:b/>
                <w:bCs/>
                <w:u w:val="single"/>
              </w:rPr>
            </w:pPr>
            <w:r>
              <w:rPr>
                <w:rFonts w:ascii="Century Gothic" w:hAnsi="Century Gothic"/>
              </w:rPr>
              <w:t>Cllr. Adams had proposed to Cheshire East Council that she could use Members Funding to meet th</w:t>
            </w:r>
            <w:r w:rsidRPr="00C47AC3">
              <w:rPr>
                <w:rFonts w:ascii="Century Gothic" w:hAnsi="Century Gothic"/>
              </w:rPr>
              <w:t>is request from a resident</w:t>
            </w:r>
            <w:r>
              <w:rPr>
                <w:rFonts w:ascii="Century Gothic" w:hAnsi="Century Gothic"/>
              </w:rPr>
              <w:t xml:space="preserve">. However, the request does not meet the criteria so CEC suggested that they could supply, install and fill a new </w:t>
            </w:r>
            <w:r w:rsidRPr="00A40774">
              <w:rPr>
                <w:rFonts w:ascii="Century Gothic" w:hAnsi="Century Gothic"/>
              </w:rPr>
              <w:t xml:space="preserve">bin </w:t>
            </w:r>
            <w:r w:rsidR="00913ADB" w:rsidRPr="00A40774">
              <w:rPr>
                <w:rFonts w:ascii="Century Gothic" w:hAnsi="Century Gothic"/>
              </w:rPr>
              <w:t xml:space="preserve">instructed by and </w:t>
            </w:r>
            <w:r w:rsidR="00D252BA" w:rsidRPr="00A40774">
              <w:rPr>
                <w:rFonts w:ascii="Century Gothic" w:hAnsi="Century Gothic"/>
              </w:rPr>
              <w:t xml:space="preserve">paid for by </w:t>
            </w:r>
            <w:r w:rsidRPr="00A40774">
              <w:rPr>
                <w:rFonts w:ascii="Century Gothic" w:hAnsi="Century Gothic"/>
              </w:rPr>
              <w:t xml:space="preserve">Disley </w:t>
            </w:r>
            <w:r>
              <w:rPr>
                <w:rFonts w:ascii="Century Gothic" w:hAnsi="Century Gothic"/>
              </w:rPr>
              <w:t>Parish Council. Councillors stated that this would set a precedent for other roads in the village so it was proposed that DPC does not agree to a bin being provided at this spot which it would need to re-fill thereafter.</w:t>
            </w:r>
          </w:p>
          <w:p w14:paraId="7DB74425" w14:textId="77777777" w:rsidR="00091909" w:rsidRDefault="00091909" w:rsidP="00091909">
            <w:pPr>
              <w:rPr>
                <w:rFonts w:ascii="Century Gothic" w:hAnsi="Century Gothic"/>
                <w:b/>
                <w:bCs/>
                <w:u w:val="single"/>
              </w:rPr>
            </w:pPr>
          </w:p>
          <w:p w14:paraId="1C0CB728" w14:textId="4469A42F" w:rsidR="00091909" w:rsidRPr="0046780C" w:rsidRDefault="00091909" w:rsidP="00091909">
            <w:pPr>
              <w:pStyle w:val="Header"/>
              <w:rPr>
                <w:rFonts w:ascii="Century Gothic" w:hAnsi="Century Gothic"/>
              </w:rPr>
            </w:pPr>
            <w:r w:rsidRPr="0046780C">
              <w:rPr>
                <w:rFonts w:ascii="Century Gothic" w:hAnsi="Century Gothic"/>
                <w:b/>
              </w:rPr>
              <w:t>Proposed</w:t>
            </w:r>
            <w:r w:rsidRPr="0046780C">
              <w:rPr>
                <w:rFonts w:ascii="Century Gothic" w:hAnsi="Century Gothic"/>
              </w:rPr>
              <w:t xml:space="preserve">: </w:t>
            </w:r>
            <w:r>
              <w:rPr>
                <w:rFonts w:ascii="Century Gothic" w:hAnsi="Century Gothic"/>
              </w:rPr>
              <w:t>Cllr. Bowers</w:t>
            </w:r>
          </w:p>
          <w:p w14:paraId="2EDB4D87" w14:textId="3FAB7623" w:rsidR="00091909" w:rsidRDefault="00091909" w:rsidP="00091909">
            <w:pPr>
              <w:pStyle w:val="Header"/>
              <w:rPr>
                <w:rFonts w:ascii="Century Gothic" w:hAnsi="Century Gothic"/>
              </w:rPr>
            </w:pPr>
            <w:r w:rsidRPr="0046780C">
              <w:rPr>
                <w:rFonts w:ascii="Century Gothic" w:hAnsi="Century Gothic"/>
                <w:b/>
              </w:rPr>
              <w:t>Seconded</w:t>
            </w:r>
            <w:r w:rsidRPr="0046780C">
              <w:rPr>
                <w:rFonts w:ascii="Century Gothic" w:hAnsi="Century Gothic"/>
              </w:rPr>
              <w:t xml:space="preserve">: </w:t>
            </w:r>
            <w:r>
              <w:rPr>
                <w:rFonts w:ascii="Century Gothic" w:hAnsi="Century Gothic"/>
              </w:rPr>
              <w:t>Cllr. Ross</w:t>
            </w:r>
          </w:p>
          <w:p w14:paraId="3D7645F8" w14:textId="5C82D5BB" w:rsidR="00091909" w:rsidRPr="00B1761B" w:rsidRDefault="00091909" w:rsidP="00091909">
            <w:pPr>
              <w:rPr>
                <w:rFonts w:ascii="Century Gothic" w:hAnsi="Century Gothic"/>
                <w:b/>
                <w:bCs/>
                <w:u w:val="single"/>
              </w:rPr>
            </w:pPr>
            <w:r>
              <w:rPr>
                <w:rFonts w:ascii="Century Gothic" w:hAnsi="Century Gothic"/>
              </w:rPr>
              <w:t>6 in favour, 1 abstained.</w:t>
            </w:r>
          </w:p>
        </w:tc>
      </w:tr>
      <w:tr w:rsidR="00091909" w14:paraId="2DEFBA12" w14:textId="77777777" w:rsidTr="00143B35">
        <w:tc>
          <w:tcPr>
            <w:tcW w:w="1418" w:type="dxa"/>
            <w:shd w:val="clear" w:color="auto" w:fill="auto"/>
          </w:tcPr>
          <w:p w14:paraId="69337008" w14:textId="46529754" w:rsidR="00091909" w:rsidRPr="00B66877" w:rsidRDefault="00091909" w:rsidP="00091909">
            <w:pPr>
              <w:spacing w:after="200" w:line="276" w:lineRule="auto"/>
              <w:jc w:val="center"/>
              <w:rPr>
                <w:rFonts w:ascii="Century Gothic" w:eastAsia="Calibri" w:hAnsi="Century Gothic"/>
                <w:b/>
                <w:i/>
                <w:iCs/>
              </w:rPr>
            </w:pPr>
            <w:r>
              <w:rPr>
                <w:rFonts w:ascii="Century Gothic" w:eastAsia="Calibri" w:hAnsi="Century Gothic"/>
                <w:b/>
                <w:i/>
                <w:iCs/>
              </w:rPr>
              <w:lastRenderedPageBreak/>
              <w:t>Resolved</w:t>
            </w:r>
          </w:p>
        </w:tc>
        <w:tc>
          <w:tcPr>
            <w:tcW w:w="8789" w:type="dxa"/>
            <w:shd w:val="clear" w:color="auto" w:fill="auto"/>
          </w:tcPr>
          <w:p w14:paraId="755DE38E" w14:textId="08FD3926" w:rsidR="00091909" w:rsidRPr="00C95229" w:rsidRDefault="00091909" w:rsidP="00091909">
            <w:pPr>
              <w:rPr>
                <w:rFonts w:ascii="Century Gothic" w:hAnsi="Century Gothic"/>
                <w:b/>
                <w:bCs/>
                <w:i/>
                <w:iCs/>
              </w:rPr>
            </w:pPr>
            <w:r w:rsidRPr="00C95229">
              <w:rPr>
                <w:rFonts w:ascii="Century Gothic" w:hAnsi="Century Gothic"/>
                <w:b/>
                <w:bCs/>
                <w:i/>
                <w:iCs/>
              </w:rPr>
              <w:t xml:space="preserve">That Disley Parish Council </w:t>
            </w:r>
            <w:r>
              <w:rPr>
                <w:rFonts w:ascii="Century Gothic" w:hAnsi="Century Gothic"/>
                <w:b/>
                <w:bCs/>
                <w:i/>
                <w:iCs/>
              </w:rPr>
              <w:t>does</w:t>
            </w:r>
            <w:r w:rsidRPr="00C95229">
              <w:rPr>
                <w:rFonts w:ascii="Century Gothic" w:hAnsi="Century Gothic"/>
                <w:b/>
                <w:bCs/>
                <w:i/>
                <w:iCs/>
              </w:rPr>
              <w:t xml:space="preserve"> not agree to a bin being provided at this spot which</w:t>
            </w:r>
            <w:r>
              <w:rPr>
                <w:rFonts w:ascii="Century Gothic" w:hAnsi="Century Gothic"/>
                <w:b/>
                <w:bCs/>
                <w:i/>
                <w:iCs/>
              </w:rPr>
              <w:t xml:space="preserve"> it</w:t>
            </w:r>
            <w:r w:rsidRPr="00C95229">
              <w:rPr>
                <w:rFonts w:ascii="Century Gothic" w:hAnsi="Century Gothic"/>
                <w:b/>
                <w:bCs/>
                <w:i/>
                <w:iCs/>
              </w:rPr>
              <w:t xml:space="preserve"> would need to re-fill thereafter.</w:t>
            </w:r>
          </w:p>
        </w:tc>
      </w:tr>
      <w:tr w:rsidR="00091909" w14:paraId="67CC9442" w14:textId="77777777" w:rsidTr="00143B35">
        <w:tc>
          <w:tcPr>
            <w:tcW w:w="1418" w:type="dxa"/>
            <w:shd w:val="clear" w:color="auto" w:fill="auto"/>
          </w:tcPr>
          <w:p w14:paraId="2243C9FC" w14:textId="7B96F385" w:rsidR="00091909" w:rsidRDefault="00091909" w:rsidP="00091909">
            <w:pPr>
              <w:spacing w:after="200" w:line="276" w:lineRule="auto"/>
              <w:jc w:val="center"/>
              <w:rPr>
                <w:rFonts w:ascii="Century Gothic" w:eastAsia="Calibri" w:hAnsi="Century Gothic"/>
                <w:bCs/>
                <w:sz w:val="22"/>
                <w:szCs w:val="22"/>
              </w:rPr>
            </w:pPr>
            <w:r>
              <w:rPr>
                <w:rFonts w:ascii="Century Gothic" w:eastAsia="Calibri" w:hAnsi="Century Gothic"/>
                <w:bCs/>
              </w:rPr>
              <w:t>3223</w:t>
            </w:r>
          </w:p>
        </w:tc>
        <w:tc>
          <w:tcPr>
            <w:tcW w:w="8789" w:type="dxa"/>
            <w:shd w:val="clear" w:color="auto" w:fill="auto"/>
          </w:tcPr>
          <w:p w14:paraId="41CDA0A6" w14:textId="306D8319" w:rsidR="00091909" w:rsidRDefault="00091909" w:rsidP="00091909">
            <w:pPr>
              <w:rPr>
                <w:rFonts w:ascii="Century Gothic" w:hAnsi="Century Gothic"/>
                <w:b/>
                <w:bCs/>
                <w:u w:val="single"/>
              </w:rPr>
            </w:pPr>
            <w:r w:rsidRPr="00DB5A8E">
              <w:rPr>
                <w:rFonts w:ascii="Century Gothic" w:hAnsi="Century Gothic"/>
              </w:rPr>
              <w:t>To note Cheshire East Council’s updated criteria for new pedestrian crossings.</w:t>
            </w:r>
          </w:p>
          <w:p w14:paraId="1DA89799" w14:textId="289C0681" w:rsidR="00091909" w:rsidRPr="00B9254A" w:rsidRDefault="00091909" w:rsidP="00091909">
            <w:pPr>
              <w:rPr>
                <w:rFonts w:ascii="Century Gothic" w:hAnsi="Century Gothic"/>
                <w:b/>
                <w:bCs/>
              </w:rPr>
            </w:pPr>
            <w:r>
              <w:rPr>
                <w:rFonts w:ascii="Century Gothic" w:hAnsi="Century Gothic"/>
                <w:b/>
                <w:bCs/>
              </w:rPr>
              <w:t xml:space="preserve">                                                                                                                   Noted</w:t>
            </w:r>
          </w:p>
        </w:tc>
      </w:tr>
      <w:tr w:rsidR="00091909" w14:paraId="1AFE3DAD" w14:textId="77777777" w:rsidTr="00143B35">
        <w:tc>
          <w:tcPr>
            <w:tcW w:w="1418" w:type="dxa"/>
            <w:shd w:val="clear" w:color="auto" w:fill="auto"/>
          </w:tcPr>
          <w:p w14:paraId="3BBD9163" w14:textId="37F51E36" w:rsidR="00091909" w:rsidRDefault="00091909" w:rsidP="00091909">
            <w:pPr>
              <w:spacing w:after="200" w:line="276" w:lineRule="auto"/>
              <w:jc w:val="center"/>
              <w:rPr>
                <w:rFonts w:ascii="Century Gothic" w:eastAsia="Calibri" w:hAnsi="Century Gothic"/>
                <w:bCs/>
                <w:sz w:val="22"/>
                <w:szCs w:val="22"/>
              </w:rPr>
            </w:pPr>
            <w:r>
              <w:rPr>
                <w:rFonts w:ascii="Century Gothic" w:eastAsia="Calibri" w:hAnsi="Century Gothic"/>
                <w:bCs/>
              </w:rPr>
              <w:t>3224</w:t>
            </w:r>
          </w:p>
        </w:tc>
        <w:tc>
          <w:tcPr>
            <w:tcW w:w="8789" w:type="dxa"/>
            <w:shd w:val="clear" w:color="auto" w:fill="auto"/>
          </w:tcPr>
          <w:p w14:paraId="028508F3" w14:textId="77777777" w:rsidR="00091909" w:rsidRPr="00091909" w:rsidRDefault="00091909" w:rsidP="00091909">
            <w:pPr>
              <w:rPr>
                <w:rFonts w:ascii="Century Gothic" w:hAnsi="Century Gothic"/>
              </w:rPr>
            </w:pPr>
            <w:r w:rsidRPr="00091909">
              <w:rPr>
                <w:rFonts w:ascii="Century Gothic" w:hAnsi="Century Gothic"/>
                <w:highlight w:val="lightGray"/>
              </w:rPr>
              <w:t>To consider projects suitable for the Cheshire East Council Ward Members Highways Budget Scheme.</w:t>
            </w:r>
          </w:p>
          <w:p w14:paraId="16A10944" w14:textId="5A484CDA" w:rsidR="00091909" w:rsidRPr="00091909" w:rsidRDefault="00091909" w:rsidP="00091909">
            <w:pPr>
              <w:rPr>
                <w:rFonts w:ascii="Century Gothic" w:hAnsi="Century Gothic"/>
              </w:rPr>
            </w:pPr>
            <w:r w:rsidRPr="00091909">
              <w:rPr>
                <w:rFonts w:ascii="Century Gothic" w:hAnsi="Century Gothic"/>
              </w:rPr>
              <w:t>Cllr. Adams explained that, to date, she has spent £6,000 of the total budget of £20,000 available for the 4-year period as a ward councillor. This has been spent on double yellow lines on the Coppice roads and Bentside Road and she has received good feedback from residents. Cllr. Adams has also agreed to spend £1,000 on a No Through road sign on The Ridgeway.</w:t>
            </w:r>
          </w:p>
          <w:p w14:paraId="373BCFAE" w14:textId="4B91E1D2" w:rsidR="00091909" w:rsidRPr="00091909" w:rsidRDefault="00091909" w:rsidP="00091909">
            <w:pPr>
              <w:rPr>
                <w:rFonts w:ascii="Century Gothic" w:hAnsi="Century Gothic"/>
              </w:rPr>
            </w:pPr>
            <w:r w:rsidRPr="00091909">
              <w:rPr>
                <w:rFonts w:ascii="Century Gothic" w:hAnsi="Century Gothic"/>
              </w:rPr>
              <w:t>Projects considered for the remaining budget were:</w:t>
            </w:r>
          </w:p>
          <w:p w14:paraId="7468E8E4" w14:textId="2B01559B" w:rsidR="00091909" w:rsidRPr="00091909" w:rsidRDefault="00091909" w:rsidP="00091909">
            <w:pPr>
              <w:pStyle w:val="ListParagraph"/>
              <w:numPr>
                <w:ilvl w:val="0"/>
                <w:numId w:val="2"/>
              </w:numPr>
              <w:rPr>
                <w:rFonts w:ascii="Century Gothic" w:hAnsi="Century Gothic"/>
              </w:rPr>
            </w:pPr>
            <w:r w:rsidRPr="00091909">
              <w:rPr>
                <w:rFonts w:ascii="Century Gothic" w:hAnsi="Century Gothic"/>
              </w:rPr>
              <w:t>A dropped kerb at The Orchard.</w:t>
            </w:r>
          </w:p>
          <w:p w14:paraId="182697DF" w14:textId="4A59E35F" w:rsidR="00091909" w:rsidRPr="00091909" w:rsidRDefault="00091909" w:rsidP="00091909">
            <w:pPr>
              <w:pStyle w:val="ListParagraph"/>
              <w:numPr>
                <w:ilvl w:val="0"/>
                <w:numId w:val="2"/>
              </w:numPr>
              <w:rPr>
                <w:rFonts w:ascii="Century Gothic" w:hAnsi="Century Gothic"/>
              </w:rPr>
            </w:pPr>
            <w:r w:rsidRPr="00091909">
              <w:rPr>
                <w:rFonts w:ascii="Century Gothic" w:hAnsi="Century Gothic"/>
              </w:rPr>
              <w:t xml:space="preserve">Replacement of the Welcome to Disley sign at the High Lane / Disley border which was knocked down by accident but removed by CEC instead of being re-installed. </w:t>
            </w:r>
          </w:p>
          <w:p w14:paraId="5A564A22" w14:textId="62DF98FD" w:rsidR="00091909" w:rsidRPr="00091909" w:rsidRDefault="00091909" w:rsidP="00091909">
            <w:pPr>
              <w:pStyle w:val="ListParagraph"/>
              <w:numPr>
                <w:ilvl w:val="0"/>
                <w:numId w:val="2"/>
              </w:numPr>
              <w:rPr>
                <w:rFonts w:ascii="Century Gothic" w:hAnsi="Century Gothic"/>
              </w:rPr>
            </w:pPr>
            <w:r w:rsidRPr="00091909">
              <w:rPr>
                <w:rFonts w:ascii="Century Gothic" w:hAnsi="Century Gothic"/>
              </w:rPr>
              <w:t>A ‘slow down for pedestrians’ sign to be erected at the entrance to Hollinwood Road near The Dandy Cock.</w:t>
            </w:r>
          </w:p>
          <w:p w14:paraId="152B72AE" w14:textId="6E08DA61" w:rsidR="00091909" w:rsidRPr="00091909" w:rsidRDefault="00091909" w:rsidP="00091909">
            <w:pPr>
              <w:pStyle w:val="ListParagraph"/>
              <w:numPr>
                <w:ilvl w:val="0"/>
                <w:numId w:val="2"/>
              </w:numPr>
              <w:rPr>
                <w:rFonts w:ascii="Century Gothic" w:hAnsi="Century Gothic"/>
              </w:rPr>
            </w:pPr>
            <w:r w:rsidRPr="00091909">
              <w:rPr>
                <w:rFonts w:ascii="Century Gothic" w:hAnsi="Century Gothic"/>
              </w:rPr>
              <w:t>A sign to be erected on the wall at the entrance to the ginnel from Market Street showing the way to the Community Centre.</w:t>
            </w:r>
          </w:p>
          <w:p w14:paraId="3F613330" w14:textId="4130DCA0" w:rsidR="00091909" w:rsidRPr="00091909" w:rsidRDefault="00091909" w:rsidP="00091909">
            <w:pPr>
              <w:pStyle w:val="ListParagraph"/>
              <w:numPr>
                <w:ilvl w:val="0"/>
                <w:numId w:val="2"/>
              </w:numPr>
              <w:rPr>
                <w:rFonts w:ascii="Century Gothic" w:hAnsi="Century Gothic"/>
              </w:rPr>
            </w:pPr>
            <w:r w:rsidRPr="00091909">
              <w:rPr>
                <w:rFonts w:ascii="Century Gothic" w:hAnsi="Century Gothic"/>
              </w:rPr>
              <w:t xml:space="preserve">Action to be taken to improve visibility when coming out of Newtown Play Area and Football Pitch on to the A6 where visibility is poor, there is a blind spot and people park near to the exit.  </w:t>
            </w:r>
          </w:p>
          <w:p w14:paraId="5A9765E5" w14:textId="2B981DF5" w:rsidR="00091909" w:rsidRPr="00091909" w:rsidRDefault="00091909" w:rsidP="00091909">
            <w:pPr>
              <w:rPr>
                <w:rFonts w:ascii="Century Gothic" w:hAnsi="Century Gothic"/>
              </w:rPr>
            </w:pPr>
            <w:r w:rsidRPr="00091909">
              <w:rPr>
                <w:rFonts w:ascii="Century Gothic" w:hAnsi="Century Gothic"/>
              </w:rPr>
              <w:t>It was proposed that a request for the dropped kerb will be submitted by Cllr. Adams and she will request that a CEC highways officer look at the options for improving safety and visibility at the Newtown Playing Fields exit and arrange for them to meet Cllr. Sykes and Cllr. Bowers on site.</w:t>
            </w:r>
          </w:p>
          <w:p w14:paraId="37C1B657" w14:textId="44305CA3" w:rsidR="00091909" w:rsidRPr="00091909" w:rsidRDefault="00091909" w:rsidP="00091909">
            <w:pPr>
              <w:rPr>
                <w:rFonts w:ascii="Century Gothic" w:hAnsi="Century Gothic"/>
                <w:b/>
                <w:bCs/>
                <w:u w:val="single"/>
              </w:rPr>
            </w:pPr>
            <w:r w:rsidRPr="00091909">
              <w:rPr>
                <w:rFonts w:ascii="Century Gothic" w:hAnsi="Century Gothic"/>
              </w:rPr>
              <w:t>Cllr. Adams will ask CEC to reinstate the Welcome to Disley sign from their budget not the Members budget.</w:t>
            </w:r>
          </w:p>
          <w:p w14:paraId="1D7CF9BB" w14:textId="5356054B" w:rsidR="00091909" w:rsidRPr="00091909" w:rsidRDefault="00091909" w:rsidP="00091909">
            <w:pPr>
              <w:pStyle w:val="Header"/>
              <w:rPr>
                <w:rFonts w:ascii="Century Gothic" w:hAnsi="Century Gothic"/>
              </w:rPr>
            </w:pPr>
            <w:r w:rsidRPr="00091909">
              <w:rPr>
                <w:rFonts w:ascii="Century Gothic" w:hAnsi="Century Gothic"/>
                <w:b/>
              </w:rPr>
              <w:t>Proposed</w:t>
            </w:r>
            <w:r w:rsidRPr="00091909">
              <w:rPr>
                <w:rFonts w:ascii="Century Gothic" w:hAnsi="Century Gothic"/>
              </w:rPr>
              <w:t>: Cllr. Windsor</w:t>
            </w:r>
          </w:p>
          <w:p w14:paraId="5E853168" w14:textId="3BC430C9" w:rsidR="00091909" w:rsidRPr="00091909" w:rsidRDefault="00091909" w:rsidP="00091909">
            <w:pPr>
              <w:pStyle w:val="Header"/>
              <w:rPr>
                <w:rFonts w:ascii="Century Gothic" w:hAnsi="Century Gothic"/>
              </w:rPr>
            </w:pPr>
            <w:r w:rsidRPr="00091909">
              <w:rPr>
                <w:rFonts w:ascii="Century Gothic" w:hAnsi="Century Gothic"/>
                <w:b/>
              </w:rPr>
              <w:t>Seconded</w:t>
            </w:r>
            <w:r w:rsidRPr="00091909">
              <w:rPr>
                <w:rFonts w:ascii="Century Gothic" w:hAnsi="Century Gothic"/>
              </w:rPr>
              <w:t>: Cllr. Scale</w:t>
            </w:r>
          </w:p>
          <w:p w14:paraId="727F5C20" w14:textId="36C53EA5" w:rsidR="00091909" w:rsidRPr="00091909" w:rsidRDefault="00091909" w:rsidP="00091909">
            <w:pPr>
              <w:rPr>
                <w:rFonts w:ascii="Century Gothic" w:hAnsi="Century Gothic"/>
                <w:b/>
                <w:bCs/>
                <w:u w:val="single"/>
              </w:rPr>
            </w:pPr>
            <w:r w:rsidRPr="00091909">
              <w:rPr>
                <w:rFonts w:ascii="Century Gothic" w:hAnsi="Century Gothic"/>
              </w:rPr>
              <w:t>Unanimously agreed</w:t>
            </w:r>
          </w:p>
        </w:tc>
      </w:tr>
      <w:tr w:rsidR="00091909" w14:paraId="3BB6E7DA" w14:textId="77777777" w:rsidTr="00143B35">
        <w:tc>
          <w:tcPr>
            <w:tcW w:w="1418" w:type="dxa"/>
            <w:shd w:val="clear" w:color="auto" w:fill="auto"/>
          </w:tcPr>
          <w:p w14:paraId="3EDB0FB8" w14:textId="27C4CCA8" w:rsidR="00091909" w:rsidRPr="00FF2C4C" w:rsidRDefault="00091909" w:rsidP="00091909">
            <w:pPr>
              <w:spacing w:after="200" w:line="276" w:lineRule="auto"/>
              <w:jc w:val="center"/>
              <w:rPr>
                <w:rFonts w:ascii="Century Gothic" w:eastAsia="Calibri" w:hAnsi="Century Gothic"/>
                <w:b/>
                <w:i/>
                <w:iCs/>
              </w:rPr>
            </w:pPr>
            <w:r>
              <w:rPr>
                <w:rFonts w:ascii="Century Gothic" w:eastAsia="Calibri" w:hAnsi="Century Gothic"/>
                <w:b/>
                <w:i/>
                <w:iCs/>
              </w:rPr>
              <w:t>Resolved</w:t>
            </w:r>
          </w:p>
        </w:tc>
        <w:tc>
          <w:tcPr>
            <w:tcW w:w="8789" w:type="dxa"/>
            <w:shd w:val="clear" w:color="auto" w:fill="auto"/>
          </w:tcPr>
          <w:p w14:paraId="74F6D0D8" w14:textId="47DF9FD7" w:rsidR="00091909" w:rsidRPr="00AB18AC" w:rsidRDefault="00091909" w:rsidP="00091909">
            <w:pPr>
              <w:rPr>
                <w:rFonts w:ascii="Century Gothic" w:hAnsi="Century Gothic"/>
              </w:rPr>
            </w:pPr>
            <w:r>
              <w:rPr>
                <w:rFonts w:ascii="Century Gothic" w:hAnsi="Century Gothic"/>
                <w:b/>
                <w:bCs/>
                <w:i/>
                <w:iCs/>
              </w:rPr>
              <w:t>T</w:t>
            </w:r>
            <w:r w:rsidRPr="00265609">
              <w:rPr>
                <w:rFonts w:ascii="Century Gothic" w:hAnsi="Century Gothic"/>
                <w:b/>
                <w:bCs/>
                <w:i/>
                <w:iCs/>
              </w:rPr>
              <w:t xml:space="preserve">hat </w:t>
            </w:r>
            <w:r>
              <w:rPr>
                <w:rFonts w:ascii="Century Gothic" w:hAnsi="Century Gothic"/>
                <w:b/>
                <w:bCs/>
                <w:i/>
                <w:iCs/>
              </w:rPr>
              <w:t xml:space="preserve">Cllr. Adams will submit </w:t>
            </w:r>
            <w:r w:rsidRPr="00265609">
              <w:rPr>
                <w:rFonts w:ascii="Century Gothic" w:hAnsi="Century Gothic"/>
                <w:b/>
                <w:bCs/>
                <w:i/>
                <w:iCs/>
              </w:rPr>
              <w:t>a request for the dropped kerb</w:t>
            </w:r>
            <w:r>
              <w:rPr>
                <w:rFonts w:ascii="Century Gothic" w:hAnsi="Century Gothic"/>
                <w:b/>
                <w:bCs/>
                <w:i/>
                <w:iCs/>
              </w:rPr>
              <w:t xml:space="preserve"> and request that </w:t>
            </w:r>
            <w:r w:rsidRPr="00265609">
              <w:rPr>
                <w:rFonts w:ascii="Century Gothic" w:hAnsi="Century Gothic"/>
                <w:b/>
                <w:bCs/>
                <w:i/>
                <w:iCs/>
              </w:rPr>
              <w:t xml:space="preserve">a CEC highways officer look at the options for improving safety and visibility at the Newtown Playing Fields exit and arrange for them to meet Cllr. </w:t>
            </w:r>
            <w:r w:rsidR="007A7F55">
              <w:rPr>
                <w:rFonts w:ascii="Century Gothic" w:hAnsi="Century Gothic"/>
                <w:b/>
                <w:bCs/>
                <w:i/>
                <w:iCs/>
              </w:rPr>
              <w:t>Ross</w:t>
            </w:r>
            <w:r w:rsidRPr="00265609">
              <w:rPr>
                <w:rFonts w:ascii="Century Gothic" w:hAnsi="Century Gothic"/>
                <w:b/>
                <w:bCs/>
                <w:i/>
                <w:iCs/>
              </w:rPr>
              <w:t xml:space="preserve"> and Cllr. Bowers on site.</w:t>
            </w:r>
          </w:p>
        </w:tc>
      </w:tr>
      <w:tr w:rsidR="00091909" w14:paraId="311DADC9" w14:textId="77777777" w:rsidTr="00143B35">
        <w:tc>
          <w:tcPr>
            <w:tcW w:w="1418" w:type="dxa"/>
            <w:shd w:val="clear" w:color="auto" w:fill="auto"/>
          </w:tcPr>
          <w:p w14:paraId="773D6A92" w14:textId="4E46D153" w:rsidR="00091909" w:rsidRDefault="00091909" w:rsidP="00091909">
            <w:pPr>
              <w:spacing w:after="200" w:line="276" w:lineRule="auto"/>
              <w:jc w:val="center"/>
              <w:rPr>
                <w:rFonts w:ascii="Century Gothic" w:eastAsia="Calibri" w:hAnsi="Century Gothic"/>
                <w:bCs/>
                <w:sz w:val="22"/>
                <w:szCs w:val="22"/>
              </w:rPr>
            </w:pPr>
            <w:r>
              <w:rPr>
                <w:rFonts w:ascii="Century Gothic" w:eastAsia="Calibri" w:hAnsi="Century Gothic"/>
                <w:bCs/>
              </w:rPr>
              <w:t>3225</w:t>
            </w:r>
          </w:p>
        </w:tc>
        <w:tc>
          <w:tcPr>
            <w:tcW w:w="8789" w:type="dxa"/>
            <w:shd w:val="clear" w:color="auto" w:fill="auto"/>
          </w:tcPr>
          <w:p w14:paraId="6178A81B" w14:textId="09D74AD5" w:rsidR="00091909" w:rsidRDefault="00091909" w:rsidP="00091909">
            <w:pPr>
              <w:rPr>
                <w:rFonts w:ascii="Century Gothic" w:hAnsi="Century Gothic"/>
              </w:rPr>
            </w:pPr>
            <w:r w:rsidRPr="00AB18AC">
              <w:rPr>
                <w:rFonts w:ascii="Century Gothic" w:hAnsi="Century Gothic"/>
              </w:rPr>
              <w:t>To note the Disley Air Quality Monitoring Report for the period January to June 2024.</w:t>
            </w:r>
          </w:p>
          <w:p w14:paraId="0A2E6678" w14:textId="2FEBC382" w:rsidR="00091909" w:rsidRPr="00763970" w:rsidRDefault="00091909" w:rsidP="00091909">
            <w:pPr>
              <w:rPr>
                <w:rFonts w:ascii="Century Gothic" w:hAnsi="Century Gothic"/>
                <w:b/>
                <w:bCs/>
              </w:rPr>
            </w:pPr>
            <w:r>
              <w:rPr>
                <w:rFonts w:ascii="Century Gothic" w:hAnsi="Century Gothic"/>
                <w:b/>
                <w:bCs/>
              </w:rPr>
              <w:t xml:space="preserve">                                                                                                                    Noted</w:t>
            </w:r>
          </w:p>
        </w:tc>
      </w:tr>
      <w:tr w:rsidR="00091909" w14:paraId="0F7BE5C2" w14:textId="77777777" w:rsidTr="00143B35">
        <w:tc>
          <w:tcPr>
            <w:tcW w:w="1418" w:type="dxa"/>
            <w:shd w:val="clear" w:color="auto" w:fill="auto"/>
          </w:tcPr>
          <w:p w14:paraId="147E1397" w14:textId="21EA8B2E" w:rsidR="00091909" w:rsidRDefault="00091909" w:rsidP="00091909">
            <w:pPr>
              <w:spacing w:after="200" w:line="276" w:lineRule="auto"/>
              <w:jc w:val="center"/>
              <w:rPr>
                <w:rFonts w:ascii="Century Gothic" w:eastAsia="Calibri" w:hAnsi="Century Gothic"/>
                <w:bCs/>
                <w:sz w:val="22"/>
                <w:szCs w:val="22"/>
              </w:rPr>
            </w:pPr>
            <w:r>
              <w:rPr>
                <w:rFonts w:ascii="Century Gothic" w:eastAsia="Calibri" w:hAnsi="Century Gothic"/>
                <w:bCs/>
              </w:rPr>
              <w:lastRenderedPageBreak/>
              <w:t>3226</w:t>
            </w:r>
          </w:p>
        </w:tc>
        <w:tc>
          <w:tcPr>
            <w:tcW w:w="8789" w:type="dxa"/>
            <w:shd w:val="clear" w:color="auto" w:fill="auto"/>
          </w:tcPr>
          <w:p w14:paraId="5330D4C5" w14:textId="77777777" w:rsidR="00091909" w:rsidRPr="00E91B63" w:rsidRDefault="00091909" w:rsidP="00091909">
            <w:pPr>
              <w:rPr>
                <w:rFonts w:ascii="Century Gothic" w:hAnsi="Century Gothic"/>
              </w:rPr>
            </w:pPr>
            <w:r w:rsidRPr="00E91B63">
              <w:rPr>
                <w:rFonts w:ascii="Century Gothic" w:hAnsi="Century Gothic"/>
                <w:highlight w:val="lightGray"/>
              </w:rPr>
              <w:t>To consider a Cheshire East Council Household Waste Collection Consultation.</w:t>
            </w:r>
          </w:p>
          <w:p w14:paraId="4DD9F01F" w14:textId="7F7B6939" w:rsidR="00091909" w:rsidRDefault="00091909" w:rsidP="00091909">
            <w:pPr>
              <w:rPr>
                <w:rFonts w:ascii="Century Gothic" w:hAnsi="Century Gothic"/>
              </w:rPr>
            </w:pPr>
            <w:r>
              <w:rPr>
                <w:rFonts w:ascii="Century Gothic" w:hAnsi="Century Gothic"/>
              </w:rPr>
              <w:t>It was agreed that Cllr. Pattison will send a negative response to the consultation on behalf of Disley Parish Council.</w:t>
            </w:r>
          </w:p>
          <w:p w14:paraId="1E5CD816" w14:textId="77777777" w:rsidR="00091909" w:rsidRDefault="00091909" w:rsidP="00091909">
            <w:pPr>
              <w:rPr>
                <w:rFonts w:ascii="Century Gothic" w:hAnsi="Century Gothic"/>
              </w:rPr>
            </w:pPr>
          </w:p>
          <w:p w14:paraId="725F0296" w14:textId="5AE4AB81" w:rsidR="00091909" w:rsidRPr="0046780C" w:rsidRDefault="00091909" w:rsidP="00091909">
            <w:pPr>
              <w:pStyle w:val="Header"/>
              <w:rPr>
                <w:rFonts w:ascii="Century Gothic" w:hAnsi="Century Gothic"/>
              </w:rPr>
            </w:pPr>
            <w:r w:rsidRPr="0046780C">
              <w:rPr>
                <w:rFonts w:ascii="Century Gothic" w:hAnsi="Century Gothic"/>
                <w:b/>
              </w:rPr>
              <w:t>Proposed</w:t>
            </w:r>
            <w:r w:rsidRPr="0046780C">
              <w:rPr>
                <w:rFonts w:ascii="Century Gothic" w:hAnsi="Century Gothic"/>
              </w:rPr>
              <w:t xml:space="preserve">: </w:t>
            </w:r>
            <w:r>
              <w:rPr>
                <w:rFonts w:ascii="Century Gothic" w:hAnsi="Century Gothic"/>
              </w:rPr>
              <w:t>Cllr. Scale</w:t>
            </w:r>
          </w:p>
          <w:p w14:paraId="41F31BE5" w14:textId="4A869421" w:rsidR="00091909" w:rsidRDefault="00091909" w:rsidP="00091909">
            <w:pPr>
              <w:pStyle w:val="Header"/>
              <w:rPr>
                <w:rFonts w:ascii="Century Gothic" w:hAnsi="Century Gothic"/>
              </w:rPr>
            </w:pPr>
            <w:r w:rsidRPr="0046780C">
              <w:rPr>
                <w:rFonts w:ascii="Century Gothic" w:hAnsi="Century Gothic"/>
                <w:b/>
              </w:rPr>
              <w:t>Seconded</w:t>
            </w:r>
            <w:r w:rsidRPr="0046780C">
              <w:rPr>
                <w:rFonts w:ascii="Century Gothic" w:hAnsi="Century Gothic"/>
              </w:rPr>
              <w:t xml:space="preserve">: </w:t>
            </w:r>
            <w:r>
              <w:rPr>
                <w:rFonts w:ascii="Century Gothic" w:hAnsi="Century Gothic"/>
              </w:rPr>
              <w:t>Cllr. Bowers</w:t>
            </w:r>
          </w:p>
          <w:p w14:paraId="43C2491E" w14:textId="2681ED25" w:rsidR="00091909" w:rsidRPr="00210A43" w:rsidRDefault="00091909" w:rsidP="00091909">
            <w:pPr>
              <w:rPr>
                <w:rFonts w:ascii="Century Gothic" w:hAnsi="Century Gothic"/>
              </w:rPr>
            </w:pPr>
            <w:r>
              <w:rPr>
                <w:rFonts w:ascii="Century Gothic" w:hAnsi="Century Gothic"/>
              </w:rPr>
              <w:t>Unanimously agreed</w:t>
            </w:r>
          </w:p>
        </w:tc>
      </w:tr>
      <w:tr w:rsidR="00091909" w14:paraId="4E553AB1" w14:textId="77777777" w:rsidTr="00143B35">
        <w:tc>
          <w:tcPr>
            <w:tcW w:w="1418" w:type="dxa"/>
            <w:shd w:val="clear" w:color="auto" w:fill="auto"/>
          </w:tcPr>
          <w:p w14:paraId="34C84414" w14:textId="51A52673" w:rsidR="00091909" w:rsidRPr="006D617F" w:rsidRDefault="00091909" w:rsidP="00091909">
            <w:pPr>
              <w:spacing w:after="200" w:line="276" w:lineRule="auto"/>
              <w:jc w:val="center"/>
              <w:rPr>
                <w:rFonts w:ascii="Century Gothic" w:eastAsia="Calibri" w:hAnsi="Century Gothic"/>
                <w:b/>
                <w:i/>
                <w:iCs/>
                <w:sz w:val="22"/>
                <w:szCs w:val="22"/>
              </w:rPr>
            </w:pPr>
            <w:r>
              <w:rPr>
                <w:rFonts w:ascii="Century Gothic" w:eastAsia="Calibri" w:hAnsi="Century Gothic"/>
                <w:b/>
                <w:i/>
                <w:iCs/>
                <w:sz w:val="22"/>
                <w:szCs w:val="22"/>
              </w:rPr>
              <w:t>Resolved</w:t>
            </w:r>
          </w:p>
        </w:tc>
        <w:tc>
          <w:tcPr>
            <w:tcW w:w="8789" w:type="dxa"/>
            <w:shd w:val="clear" w:color="auto" w:fill="auto"/>
          </w:tcPr>
          <w:p w14:paraId="01E87821" w14:textId="04B5CA97" w:rsidR="00091909" w:rsidRPr="00E15CF9" w:rsidRDefault="00091909" w:rsidP="00091909">
            <w:pPr>
              <w:rPr>
                <w:rFonts w:ascii="Century Gothic" w:hAnsi="Century Gothic"/>
              </w:rPr>
            </w:pPr>
            <w:r w:rsidRPr="00966E93">
              <w:rPr>
                <w:rFonts w:ascii="Century Gothic" w:hAnsi="Century Gothic"/>
                <w:b/>
                <w:bCs/>
                <w:i/>
                <w:iCs/>
              </w:rPr>
              <w:t>That Cllr. Pattison will send a negative response to the consultation on behalf of Disley Parish Council.</w:t>
            </w:r>
          </w:p>
        </w:tc>
      </w:tr>
      <w:tr w:rsidR="00091909" w14:paraId="2012FFF8" w14:textId="77777777" w:rsidTr="00143B35">
        <w:tc>
          <w:tcPr>
            <w:tcW w:w="1418" w:type="dxa"/>
            <w:shd w:val="clear" w:color="auto" w:fill="auto"/>
          </w:tcPr>
          <w:p w14:paraId="6880BDFC" w14:textId="1BB7B1FD" w:rsidR="00091909" w:rsidRDefault="00091909" w:rsidP="00091909">
            <w:pPr>
              <w:spacing w:after="200" w:line="276" w:lineRule="auto"/>
              <w:jc w:val="center"/>
              <w:rPr>
                <w:rFonts w:ascii="Century Gothic" w:eastAsia="Calibri" w:hAnsi="Century Gothic"/>
                <w:bCs/>
                <w:sz w:val="22"/>
                <w:szCs w:val="22"/>
              </w:rPr>
            </w:pPr>
            <w:r>
              <w:rPr>
                <w:rFonts w:ascii="Century Gothic" w:eastAsia="Calibri" w:hAnsi="Century Gothic"/>
                <w:bCs/>
                <w:sz w:val="22"/>
                <w:szCs w:val="22"/>
              </w:rPr>
              <w:t>3227</w:t>
            </w:r>
          </w:p>
        </w:tc>
        <w:tc>
          <w:tcPr>
            <w:tcW w:w="8789" w:type="dxa"/>
            <w:shd w:val="clear" w:color="auto" w:fill="auto"/>
          </w:tcPr>
          <w:p w14:paraId="58D6603D" w14:textId="4E3F33A5" w:rsidR="00091909" w:rsidRDefault="00091909" w:rsidP="00091909">
            <w:pPr>
              <w:rPr>
                <w:rFonts w:ascii="Century Gothic" w:hAnsi="Century Gothic"/>
              </w:rPr>
            </w:pPr>
            <w:r w:rsidRPr="00E15CF9">
              <w:rPr>
                <w:rFonts w:ascii="Century Gothic" w:hAnsi="Century Gothic"/>
              </w:rPr>
              <w:t>To receive an update on funding proposals for Disley Library.</w:t>
            </w:r>
          </w:p>
          <w:p w14:paraId="5A0F41C2" w14:textId="4A7F31B2" w:rsidR="00091909" w:rsidRDefault="00091909" w:rsidP="00091909">
            <w:pPr>
              <w:rPr>
                <w:rFonts w:ascii="Century Gothic" w:hAnsi="Century Gothic"/>
                <w:b/>
                <w:bCs/>
                <w:u w:val="single"/>
              </w:rPr>
            </w:pPr>
            <w:r>
              <w:rPr>
                <w:rFonts w:ascii="Century Gothic" w:hAnsi="Century Gothic"/>
              </w:rPr>
              <w:t>Cheshire East council have sent an agreement to DPC which councillors are reviewing. It was agreed that the commitment to the 11 hours and service provided including Saturdays must be clearly stated.</w:t>
            </w:r>
          </w:p>
          <w:p w14:paraId="2E05657C" w14:textId="4A3D5A6D" w:rsidR="00091909" w:rsidRPr="00363FC4" w:rsidRDefault="00091909" w:rsidP="00091909">
            <w:pPr>
              <w:rPr>
                <w:rFonts w:ascii="Century Gothic" w:hAnsi="Century Gothic"/>
                <w:b/>
                <w:bCs/>
              </w:rPr>
            </w:pPr>
            <w:r>
              <w:rPr>
                <w:rFonts w:ascii="Century Gothic" w:hAnsi="Century Gothic"/>
                <w:b/>
                <w:bCs/>
              </w:rPr>
              <w:t xml:space="preserve">                                                                                                             </w:t>
            </w:r>
            <w:r w:rsidRPr="00363FC4">
              <w:rPr>
                <w:rFonts w:ascii="Century Gothic" w:hAnsi="Century Gothic"/>
                <w:b/>
                <w:bCs/>
              </w:rPr>
              <w:t>Received</w:t>
            </w:r>
          </w:p>
        </w:tc>
      </w:tr>
      <w:tr w:rsidR="00091909" w14:paraId="27FC660D" w14:textId="77777777" w:rsidTr="00143B35">
        <w:tc>
          <w:tcPr>
            <w:tcW w:w="1418" w:type="dxa"/>
            <w:shd w:val="clear" w:color="auto" w:fill="auto"/>
          </w:tcPr>
          <w:p w14:paraId="0F9EDAFA" w14:textId="104A9814" w:rsidR="00091909" w:rsidRPr="00911C50" w:rsidRDefault="00091909" w:rsidP="00091909">
            <w:pPr>
              <w:spacing w:after="200" w:line="276" w:lineRule="auto"/>
              <w:jc w:val="center"/>
              <w:rPr>
                <w:rFonts w:ascii="Century Gothic" w:eastAsia="Calibri" w:hAnsi="Century Gothic"/>
                <w:bCs/>
                <w:sz w:val="22"/>
                <w:szCs w:val="22"/>
              </w:rPr>
            </w:pPr>
            <w:r>
              <w:rPr>
                <w:rFonts w:ascii="Century Gothic" w:eastAsia="Calibri" w:hAnsi="Century Gothic"/>
                <w:bCs/>
              </w:rPr>
              <w:t>3228</w:t>
            </w:r>
          </w:p>
        </w:tc>
        <w:tc>
          <w:tcPr>
            <w:tcW w:w="8789" w:type="dxa"/>
            <w:shd w:val="clear" w:color="auto" w:fill="auto"/>
          </w:tcPr>
          <w:p w14:paraId="15D48C9F" w14:textId="77777777" w:rsidR="00091909" w:rsidRDefault="00091909" w:rsidP="00091909">
            <w:pPr>
              <w:rPr>
                <w:rFonts w:ascii="Century Gothic" w:hAnsi="Century Gothic"/>
              </w:rPr>
            </w:pPr>
            <w:r w:rsidRPr="00E15CF9">
              <w:rPr>
                <w:rFonts w:ascii="Century Gothic" w:hAnsi="Century Gothic"/>
              </w:rPr>
              <w:t>To receive an update on the Cheshire East Council evening and Sunday car park charg</w:t>
            </w:r>
            <w:r>
              <w:rPr>
                <w:rFonts w:ascii="Century Gothic" w:hAnsi="Century Gothic"/>
              </w:rPr>
              <w:t>es</w:t>
            </w:r>
            <w:r w:rsidRPr="00E15CF9">
              <w:rPr>
                <w:rFonts w:ascii="Century Gothic" w:hAnsi="Century Gothic"/>
              </w:rPr>
              <w:t xml:space="preserve"> consultation.</w:t>
            </w:r>
          </w:p>
          <w:p w14:paraId="60C06D98" w14:textId="04D0BC6D" w:rsidR="00091909" w:rsidRDefault="00091909" w:rsidP="00091909">
            <w:pPr>
              <w:rPr>
                <w:rFonts w:ascii="Century Gothic" w:hAnsi="Century Gothic"/>
                <w:highlight w:val="lightGray"/>
              </w:rPr>
            </w:pPr>
            <w:r w:rsidRPr="008D7AA2">
              <w:rPr>
                <w:rFonts w:ascii="Century Gothic" w:hAnsi="Century Gothic"/>
              </w:rPr>
              <w:t>No update available.</w:t>
            </w:r>
          </w:p>
          <w:p w14:paraId="612D755D" w14:textId="2DA5CEAC" w:rsidR="00091909" w:rsidRPr="00B75831" w:rsidRDefault="00091909" w:rsidP="00091909">
            <w:pPr>
              <w:rPr>
                <w:rFonts w:ascii="Century Gothic" w:hAnsi="Century Gothic"/>
                <w:b/>
                <w:bCs/>
                <w:highlight w:val="lightGray"/>
              </w:rPr>
            </w:pPr>
            <w:r>
              <w:rPr>
                <w:rFonts w:ascii="Century Gothic" w:hAnsi="Century Gothic"/>
                <w:b/>
                <w:bCs/>
              </w:rPr>
              <w:t xml:space="preserve">                                                                                                            </w:t>
            </w:r>
            <w:r w:rsidRPr="00B75831">
              <w:rPr>
                <w:rFonts w:ascii="Century Gothic" w:hAnsi="Century Gothic"/>
                <w:b/>
                <w:bCs/>
              </w:rPr>
              <w:t>Received</w:t>
            </w:r>
          </w:p>
        </w:tc>
      </w:tr>
      <w:tr w:rsidR="00091909" w14:paraId="65478486" w14:textId="77777777" w:rsidTr="00143B35">
        <w:tc>
          <w:tcPr>
            <w:tcW w:w="1418" w:type="dxa"/>
            <w:shd w:val="clear" w:color="auto" w:fill="auto"/>
          </w:tcPr>
          <w:p w14:paraId="18E3BE77" w14:textId="7EB9D500" w:rsidR="00091909" w:rsidRDefault="00091909" w:rsidP="00091909">
            <w:pPr>
              <w:spacing w:after="200" w:line="276" w:lineRule="auto"/>
              <w:jc w:val="center"/>
              <w:rPr>
                <w:rFonts w:ascii="Century Gothic" w:eastAsia="Calibri" w:hAnsi="Century Gothic"/>
                <w:bCs/>
                <w:sz w:val="22"/>
                <w:szCs w:val="22"/>
              </w:rPr>
            </w:pPr>
            <w:r>
              <w:rPr>
                <w:rFonts w:ascii="Century Gothic" w:eastAsia="Calibri" w:hAnsi="Century Gothic"/>
                <w:bCs/>
                <w:sz w:val="22"/>
                <w:szCs w:val="22"/>
              </w:rPr>
              <w:t>3229</w:t>
            </w:r>
          </w:p>
        </w:tc>
        <w:tc>
          <w:tcPr>
            <w:tcW w:w="8789" w:type="dxa"/>
            <w:shd w:val="clear" w:color="auto" w:fill="auto"/>
          </w:tcPr>
          <w:p w14:paraId="4AA98956" w14:textId="78D8BB2B" w:rsidR="00091909" w:rsidRPr="009C17FE" w:rsidRDefault="00091909" w:rsidP="00091909">
            <w:pPr>
              <w:rPr>
                <w:rFonts w:ascii="Century Gothic" w:hAnsi="Century Gothic"/>
              </w:rPr>
            </w:pPr>
            <w:r w:rsidRPr="009C17FE">
              <w:rPr>
                <w:rFonts w:ascii="Century Gothic" w:hAnsi="Century Gothic"/>
              </w:rPr>
              <w:t xml:space="preserve">To receive an update on Poynton Local Area Partnership </w:t>
            </w:r>
            <w:r>
              <w:rPr>
                <w:rFonts w:ascii="Century Gothic" w:hAnsi="Century Gothic"/>
              </w:rPr>
              <w:t xml:space="preserve">(LAP) </w:t>
            </w:r>
            <w:r w:rsidRPr="009C17FE">
              <w:rPr>
                <w:rFonts w:ascii="Century Gothic" w:hAnsi="Century Gothic"/>
              </w:rPr>
              <w:t>meeting held on 17th September 2024.</w:t>
            </w:r>
          </w:p>
          <w:p w14:paraId="2F2CF41E" w14:textId="62C8A002" w:rsidR="00091909" w:rsidRDefault="00091909" w:rsidP="00091909">
            <w:pPr>
              <w:rPr>
                <w:rFonts w:ascii="Century Gothic" w:hAnsi="Century Gothic"/>
              </w:rPr>
            </w:pPr>
            <w:r>
              <w:rPr>
                <w:rFonts w:ascii="Century Gothic" w:hAnsi="Century Gothic"/>
              </w:rPr>
              <w:t xml:space="preserve">Cllr. Pattison attended the meeting which involves local councils getting together to discuss local issues. Councils were asked if they were interested in joining together to challenge Cheshire East Council about the closure of the tips and arranging for </w:t>
            </w:r>
            <w:r w:rsidRPr="00462662">
              <w:rPr>
                <w:rFonts w:ascii="Century Gothic" w:hAnsi="Century Gothic"/>
              </w:rPr>
              <w:t xml:space="preserve">local </w:t>
            </w:r>
            <w:r w:rsidR="000D6F9E" w:rsidRPr="00462662">
              <w:rPr>
                <w:rFonts w:ascii="Century Gothic" w:hAnsi="Century Gothic"/>
              </w:rPr>
              <w:t xml:space="preserve">councils </w:t>
            </w:r>
            <w:r w:rsidRPr="00462662">
              <w:rPr>
                <w:rFonts w:ascii="Century Gothic" w:hAnsi="Century Gothic"/>
              </w:rPr>
              <w:t xml:space="preserve">to run them </w:t>
            </w:r>
            <w:r>
              <w:rPr>
                <w:rFonts w:ascii="Century Gothic" w:hAnsi="Century Gothic"/>
              </w:rPr>
              <w:t>instead. Bollington and Poynton Town Councils propose to discuss this with CEC but Disley Parish councillors agreed that they would not want to commit to the upkeep of a tip going forward.</w:t>
            </w:r>
          </w:p>
          <w:p w14:paraId="7AB033AB" w14:textId="056FB51E" w:rsidR="00091909" w:rsidRPr="00462662" w:rsidRDefault="00091909" w:rsidP="00091909">
            <w:pPr>
              <w:rPr>
                <w:rFonts w:ascii="Century Gothic" w:hAnsi="Century Gothic"/>
              </w:rPr>
            </w:pPr>
            <w:r>
              <w:rPr>
                <w:rFonts w:ascii="Century Gothic" w:hAnsi="Century Gothic"/>
              </w:rPr>
              <w:t xml:space="preserve">The LAP stated that </w:t>
            </w:r>
            <w:r w:rsidRPr="00462662">
              <w:rPr>
                <w:rFonts w:ascii="Century Gothic" w:hAnsi="Century Gothic"/>
              </w:rPr>
              <w:t xml:space="preserve">they </w:t>
            </w:r>
            <w:r w:rsidR="000D6F9E" w:rsidRPr="00462662">
              <w:rPr>
                <w:rFonts w:ascii="Century Gothic" w:hAnsi="Century Gothic"/>
              </w:rPr>
              <w:t>may consider</w:t>
            </w:r>
            <w:r w:rsidR="001B44CE" w:rsidRPr="00462662">
              <w:rPr>
                <w:rFonts w:ascii="Century Gothic" w:hAnsi="Century Gothic"/>
              </w:rPr>
              <w:t xml:space="preserve"> </w:t>
            </w:r>
            <w:r w:rsidRPr="00462662">
              <w:rPr>
                <w:rFonts w:ascii="Century Gothic" w:hAnsi="Century Gothic"/>
              </w:rPr>
              <w:t xml:space="preserve">purchasing </w:t>
            </w:r>
            <w:r>
              <w:rPr>
                <w:rFonts w:ascii="Century Gothic" w:hAnsi="Century Gothic"/>
              </w:rPr>
              <w:t>of services for economy of scale purposes e.g. grass cutting, flower displays, RoSPA reports, ranger services, Community Support Officers. The next LAP meeting is on 18</w:t>
            </w:r>
            <w:r w:rsidRPr="00A53960">
              <w:rPr>
                <w:rFonts w:ascii="Century Gothic" w:hAnsi="Century Gothic"/>
                <w:vertAlign w:val="superscript"/>
              </w:rPr>
              <w:t>th</w:t>
            </w:r>
            <w:r>
              <w:rPr>
                <w:rFonts w:ascii="Century Gothic" w:hAnsi="Century Gothic"/>
              </w:rPr>
              <w:t xml:space="preserve"> </w:t>
            </w:r>
            <w:r w:rsidRPr="00462662">
              <w:rPr>
                <w:rFonts w:ascii="Century Gothic" w:hAnsi="Century Gothic"/>
              </w:rPr>
              <w:t>November</w:t>
            </w:r>
            <w:r w:rsidR="00E31721" w:rsidRPr="00462662">
              <w:rPr>
                <w:rFonts w:ascii="Century Gothic" w:hAnsi="Century Gothic"/>
              </w:rPr>
              <w:t xml:space="preserve"> at Poynton Civic Hall.</w:t>
            </w:r>
          </w:p>
          <w:p w14:paraId="71625AEF" w14:textId="5A06E270" w:rsidR="00091909" w:rsidRPr="009163F6" w:rsidRDefault="00091909" w:rsidP="00091909">
            <w:pPr>
              <w:rPr>
                <w:rFonts w:ascii="Century Gothic" w:hAnsi="Century Gothic"/>
              </w:rPr>
            </w:pPr>
            <w:r>
              <w:rPr>
                <w:rFonts w:ascii="Century Gothic" w:hAnsi="Century Gothic"/>
                <w:b/>
                <w:bCs/>
              </w:rPr>
              <w:t xml:space="preserve">                                                                                                            </w:t>
            </w:r>
            <w:r w:rsidRPr="00B75831">
              <w:rPr>
                <w:rFonts w:ascii="Century Gothic" w:hAnsi="Century Gothic"/>
                <w:b/>
                <w:bCs/>
              </w:rPr>
              <w:t>Received</w:t>
            </w:r>
          </w:p>
        </w:tc>
      </w:tr>
      <w:tr w:rsidR="00091909" w:rsidRPr="00C52752" w14:paraId="7D947BD7" w14:textId="77777777" w:rsidTr="00CB0DF5">
        <w:tc>
          <w:tcPr>
            <w:tcW w:w="1418" w:type="dxa"/>
            <w:tcBorders>
              <w:top w:val="single" w:sz="4" w:space="0" w:color="auto"/>
              <w:left w:val="single" w:sz="4" w:space="0" w:color="auto"/>
              <w:bottom w:val="single" w:sz="4" w:space="0" w:color="auto"/>
              <w:right w:val="single" w:sz="4" w:space="0" w:color="auto"/>
            </w:tcBorders>
            <w:shd w:val="clear" w:color="auto" w:fill="auto"/>
          </w:tcPr>
          <w:p w14:paraId="03B3F2B5" w14:textId="51D73EC5" w:rsidR="00091909" w:rsidRPr="000E76CA" w:rsidRDefault="00091909" w:rsidP="00091909">
            <w:pPr>
              <w:spacing w:after="200" w:line="276" w:lineRule="auto"/>
              <w:jc w:val="center"/>
              <w:rPr>
                <w:rFonts w:ascii="Century Gothic" w:eastAsia="Calibri" w:hAnsi="Century Gothic"/>
                <w:bCs/>
                <w:sz w:val="22"/>
                <w:szCs w:val="22"/>
              </w:rPr>
            </w:pPr>
            <w:r>
              <w:rPr>
                <w:rFonts w:ascii="Century Gothic" w:eastAsia="Calibri" w:hAnsi="Century Gothic"/>
                <w:bCs/>
              </w:rPr>
              <w:t>3230</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1950283C" w14:textId="07CBE07D" w:rsidR="00091909" w:rsidRDefault="00091909" w:rsidP="00091909">
            <w:pPr>
              <w:pStyle w:val="Header"/>
              <w:rPr>
                <w:rFonts w:ascii="Century Gothic" w:hAnsi="Century Gothic"/>
                <w:highlight w:val="lightGray"/>
              </w:rPr>
            </w:pPr>
            <w:r w:rsidRPr="006745CE">
              <w:rPr>
                <w:rFonts w:ascii="Century Gothic" w:hAnsi="Century Gothic"/>
                <w:highlight w:val="lightGray"/>
              </w:rPr>
              <w:t>To consider Disley Parish Council’s Christmas operating times 2024/25.</w:t>
            </w:r>
          </w:p>
          <w:p w14:paraId="2E3A65B7" w14:textId="5458A085" w:rsidR="00091909" w:rsidRDefault="00091909" w:rsidP="00091909">
            <w:pPr>
              <w:pStyle w:val="Header"/>
              <w:rPr>
                <w:rFonts w:ascii="Century Gothic" w:hAnsi="Century Gothic"/>
              </w:rPr>
            </w:pPr>
            <w:r w:rsidRPr="00FC442B">
              <w:rPr>
                <w:rFonts w:ascii="Century Gothic" w:hAnsi="Century Gothic"/>
              </w:rPr>
              <w:t xml:space="preserve">Cllr. Pattison proposed that the </w:t>
            </w:r>
            <w:r>
              <w:rPr>
                <w:rFonts w:ascii="Century Gothic" w:hAnsi="Century Gothic"/>
              </w:rPr>
              <w:t>Parish C</w:t>
            </w:r>
            <w:r w:rsidRPr="00FC442B">
              <w:rPr>
                <w:rFonts w:ascii="Century Gothic" w:hAnsi="Century Gothic"/>
              </w:rPr>
              <w:t>ouncil</w:t>
            </w:r>
            <w:r>
              <w:rPr>
                <w:rFonts w:ascii="Century Gothic" w:hAnsi="Century Gothic"/>
              </w:rPr>
              <w:t xml:space="preserve"> </w:t>
            </w:r>
            <w:r w:rsidRPr="00FC442B">
              <w:rPr>
                <w:rFonts w:ascii="Century Gothic" w:hAnsi="Century Gothic"/>
              </w:rPr>
              <w:t>close</w:t>
            </w:r>
            <w:r>
              <w:rPr>
                <w:rFonts w:ascii="Century Gothic" w:hAnsi="Century Gothic"/>
              </w:rPr>
              <w:t>s</w:t>
            </w:r>
            <w:r w:rsidRPr="00FC442B">
              <w:rPr>
                <w:rFonts w:ascii="Century Gothic" w:hAnsi="Century Gothic"/>
              </w:rPr>
              <w:t xml:space="preserve"> on Friday</w:t>
            </w:r>
            <w:r>
              <w:rPr>
                <w:rFonts w:ascii="Century Gothic" w:hAnsi="Century Gothic"/>
              </w:rPr>
              <w:t xml:space="preserve"> 27</w:t>
            </w:r>
            <w:r w:rsidRPr="00FC442B">
              <w:rPr>
                <w:rFonts w:ascii="Century Gothic" w:hAnsi="Century Gothic"/>
                <w:vertAlign w:val="superscript"/>
              </w:rPr>
              <w:t>th</w:t>
            </w:r>
            <w:r>
              <w:rPr>
                <w:rFonts w:ascii="Century Gothic" w:hAnsi="Century Gothic"/>
              </w:rPr>
              <w:t xml:space="preserve"> December to give the staff an extra day off.</w:t>
            </w:r>
          </w:p>
          <w:p w14:paraId="3A012D8A" w14:textId="77777777" w:rsidR="00091909" w:rsidRDefault="00091909" w:rsidP="00091909">
            <w:pPr>
              <w:pStyle w:val="Header"/>
              <w:rPr>
                <w:rFonts w:ascii="Century Gothic" w:hAnsi="Century Gothic"/>
                <w:highlight w:val="lightGray"/>
              </w:rPr>
            </w:pPr>
          </w:p>
          <w:p w14:paraId="115CDCA6" w14:textId="6E4386F9" w:rsidR="00091909" w:rsidRPr="0046780C" w:rsidRDefault="00091909" w:rsidP="00091909">
            <w:pPr>
              <w:pStyle w:val="Header"/>
              <w:rPr>
                <w:rFonts w:ascii="Century Gothic" w:hAnsi="Century Gothic"/>
              </w:rPr>
            </w:pPr>
            <w:r w:rsidRPr="0046780C">
              <w:rPr>
                <w:rFonts w:ascii="Century Gothic" w:hAnsi="Century Gothic"/>
                <w:b/>
              </w:rPr>
              <w:t>Proposed</w:t>
            </w:r>
            <w:r w:rsidRPr="0046780C">
              <w:rPr>
                <w:rFonts w:ascii="Century Gothic" w:hAnsi="Century Gothic"/>
              </w:rPr>
              <w:t xml:space="preserve">: </w:t>
            </w:r>
            <w:r>
              <w:rPr>
                <w:rFonts w:ascii="Century Gothic" w:hAnsi="Century Gothic"/>
              </w:rPr>
              <w:t>Cllr. Scale</w:t>
            </w:r>
          </w:p>
          <w:p w14:paraId="32898481" w14:textId="0822CEB8" w:rsidR="00091909" w:rsidRDefault="00091909" w:rsidP="00091909">
            <w:pPr>
              <w:pStyle w:val="Header"/>
              <w:rPr>
                <w:rFonts w:ascii="Century Gothic" w:hAnsi="Century Gothic"/>
              </w:rPr>
            </w:pPr>
            <w:r w:rsidRPr="0046780C">
              <w:rPr>
                <w:rFonts w:ascii="Century Gothic" w:hAnsi="Century Gothic"/>
                <w:b/>
              </w:rPr>
              <w:t>Seconded</w:t>
            </w:r>
            <w:r w:rsidRPr="0046780C">
              <w:rPr>
                <w:rFonts w:ascii="Century Gothic" w:hAnsi="Century Gothic"/>
              </w:rPr>
              <w:t xml:space="preserve">: </w:t>
            </w:r>
            <w:r>
              <w:rPr>
                <w:rFonts w:ascii="Century Gothic" w:hAnsi="Century Gothic"/>
              </w:rPr>
              <w:t>Cllr. Bowers</w:t>
            </w:r>
          </w:p>
          <w:p w14:paraId="46BA8BDD" w14:textId="60AD052E" w:rsidR="00091909" w:rsidRPr="004B105A" w:rsidRDefault="00091909" w:rsidP="00091909">
            <w:pPr>
              <w:pStyle w:val="Header"/>
              <w:rPr>
                <w:rFonts w:ascii="Century Gothic" w:hAnsi="Century Gothic"/>
                <w:highlight w:val="lightGray"/>
              </w:rPr>
            </w:pPr>
            <w:r>
              <w:rPr>
                <w:rFonts w:ascii="Century Gothic" w:hAnsi="Century Gothic"/>
              </w:rPr>
              <w:t>Unanimously agreed</w:t>
            </w:r>
          </w:p>
        </w:tc>
      </w:tr>
      <w:tr w:rsidR="00091909" w:rsidRPr="00C52752" w14:paraId="11E7AA4E" w14:textId="77777777" w:rsidTr="008730B9">
        <w:tc>
          <w:tcPr>
            <w:tcW w:w="1418" w:type="dxa"/>
          </w:tcPr>
          <w:p w14:paraId="5C020443" w14:textId="03FC07B2" w:rsidR="00091909" w:rsidRPr="004A23DF" w:rsidRDefault="00091909" w:rsidP="00091909">
            <w:pPr>
              <w:spacing w:after="200" w:line="276" w:lineRule="auto"/>
              <w:jc w:val="center"/>
              <w:rPr>
                <w:rFonts w:ascii="Century Gothic" w:eastAsia="Calibri" w:hAnsi="Century Gothic"/>
                <w:b/>
                <w:i/>
                <w:iCs/>
              </w:rPr>
            </w:pPr>
            <w:r>
              <w:rPr>
                <w:rFonts w:ascii="Century Gothic" w:eastAsia="Calibri" w:hAnsi="Century Gothic"/>
                <w:b/>
                <w:i/>
                <w:iCs/>
              </w:rPr>
              <w:t>Resolved</w:t>
            </w:r>
          </w:p>
        </w:tc>
        <w:tc>
          <w:tcPr>
            <w:tcW w:w="8789" w:type="dxa"/>
          </w:tcPr>
          <w:p w14:paraId="546A6D15" w14:textId="7BE271F1" w:rsidR="00091909" w:rsidRPr="00757BBC" w:rsidRDefault="00091909" w:rsidP="00091909">
            <w:pPr>
              <w:pStyle w:val="Header"/>
              <w:rPr>
                <w:rFonts w:ascii="Century Gothic" w:hAnsi="Century Gothic"/>
                <w:b/>
                <w:bCs/>
                <w:i/>
                <w:iCs/>
                <w:highlight w:val="lightGray"/>
              </w:rPr>
            </w:pPr>
            <w:r w:rsidRPr="00757BBC">
              <w:rPr>
                <w:rFonts w:ascii="Century Gothic" w:hAnsi="Century Gothic"/>
                <w:b/>
                <w:bCs/>
                <w:i/>
                <w:iCs/>
              </w:rPr>
              <w:t>That the Parish Council closes on Friday 27</w:t>
            </w:r>
            <w:r w:rsidRPr="00757BBC">
              <w:rPr>
                <w:rFonts w:ascii="Century Gothic" w:hAnsi="Century Gothic"/>
                <w:b/>
                <w:bCs/>
                <w:i/>
                <w:iCs/>
                <w:vertAlign w:val="superscript"/>
              </w:rPr>
              <w:t>th</w:t>
            </w:r>
            <w:r w:rsidRPr="00757BBC">
              <w:rPr>
                <w:rFonts w:ascii="Century Gothic" w:hAnsi="Century Gothic"/>
                <w:b/>
                <w:bCs/>
                <w:i/>
                <w:iCs/>
              </w:rPr>
              <w:t xml:space="preserve"> December to give the staff an extra day off.</w:t>
            </w:r>
          </w:p>
        </w:tc>
      </w:tr>
      <w:tr w:rsidR="00091909" w:rsidRPr="00C52752" w14:paraId="720C31CD" w14:textId="77777777" w:rsidTr="008730B9">
        <w:tc>
          <w:tcPr>
            <w:tcW w:w="1418" w:type="dxa"/>
          </w:tcPr>
          <w:p w14:paraId="394BAE29" w14:textId="4C8DF569" w:rsidR="00091909" w:rsidRDefault="00091909" w:rsidP="00091909">
            <w:pPr>
              <w:spacing w:after="200" w:line="276" w:lineRule="auto"/>
              <w:jc w:val="center"/>
              <w:rPr>
                <w:rFonts w:ascii="Century Gothic" w:eastAsia="Calibri" w:hAnsi="Century Gothic"/>
                <w:bCs/>
              </w:rPr>
            </w:pPr>
            <w:r>
              <w:rPr>
                <w:rFonts w:ascii="Century Gothic" w:eastAsia="Calibri" w:hAnsi="Century Gothic"/>
                <w:bCs/>
              </w:rPr>
              <w:t>3231</w:t>
            </w:r>
          </w:p>
        </w:tc>
        <w:tc>
          <w:tcPr>
            <w:tcW w:w="8789" w:type="dxa"/>
          </w:tcPr>
          <w:p w14:paraId="598A9E18" w14:textId="1F7EE753" w:rsidR="00091909" w:rsidRDefault="00091909" w:rsidP="00091909">
            <w:pPr>
              <w:pStyle w:val="Header"/>
              <w:rPr>
                <w:rFonts w:ascii="Century Gothic" w:hAnsi="Century Gothic"/>
              </w:rPr>
            </w:pPr>
            <w:r w:rsidRPr="00492D6B">
              <w:rPr>
                <w:rFonts w:ascii="Century Gothic" w:hAnsi="Century Gothic"/>
                <w:highlight w:val="lightGray"/>
              </w:rPr>
              <w:t>To consider an updated Council Meeting Schedule for 2024.</w:t>
            </w:r>
          </w:p>
          <w:p w14:paraId="1653E09C" w14:textId="77777777" w:rsidR="00091909" w:rsidRDefault="00091909" w:rsidP="00091909">
            <w:pPr>
              <w:pStyle w:val="Header"/>
              <w:rPr>
                <w:rFonts w:ascii="Century Gothic" w:hAnsi="Century Gothic"/>
                <w:b/>
              </w:rPr>
            </w:pPr>
          </w:p>
          <w:p w14:paraId="28B44934" w14:textId="14929A46" w:rsidR="00091909" w:rsidRPr="0046780C" w:rsidRDefault="00091909" w:rsidP="00091909">
            <w:pPr>
              <w:pStyle w:val="Header"/>
              <w:rPr>
                <w:rFonts w:ascii="Century Gothic" w:hAnsi="Century Gothic"/>
              </w:rPr>
            </w:pPr>
            <w:r w:rsidRPr="0046780C">
              <w:rPr>
                <w:rFonts w:ascii="Century Gothic" w:hAnsi="Century Gothic"/>
                <w:b/>
              </w:rPr>
              <w:t>Proposed</w:t>
            </w:r>
            <w:r w:rsidRPr="0046780C">
              <w:rPr>
                <w:rFonts w:ascii="Century Gothic" w:hAnsi="Century Gothic"/>
              </w:rPr>
              <w:t xml:space="preserve">: </w:t>
            </w:r>
            <w:r>
              <w:rPr>
                <w:rFonts w:ascii="Century Gothic" w:hAnsi="Century Gothic"/>
              </w:rPr>
              <w:t>Cllr. Ross</w:t>
            </w:r>
          </w:p>
          <w:p w14:paraId="7C5C91E7" w14:textId="41F8BBA1" w:rsidR="00091909" w:rsidRDefault="00091909" w:rsidP="00091909">
            <w:pPr>
              <w:pStyle w:val="Header"/>
              <w:rPr>
                <w:rFonts w:ascii="Century Gothic" w:hAnsi="Century Gothic"/>
              </w:rPr>
            </w:pPr>
            <w:r w:rsidRPr="0046780C">
              <w:rPr>
                <w:rFonts w:ascii="Century Gothic" w:hAnsi="Century Gothic"/>
                <w:b/>
              </w:rPr>
              <w:t>Seconded</w:t>
            </w:r>
            <w:r w:rsidRPr="0046780C">
              <w:rPr>
                <w:rFonts w:ascii="Century Gothic" w:hAnsi="Century Gothic"/>
              </w:rPr>
              <w:t xml:space="preserve">: </w:t>
            </w:r>
            <w:r>
              <w:rPr>
                <w:rFonts w:ascii="Century Gothic" w:hAnsi="Century Gothic"/>
              </w:rPr>
              <w:t>Cllr. Windsor</w:t>
            </w:r>
          </w:p>
          <w:p w14:paraId="27653E1A" w14:textId="0A55103C" w:rsidR="00091909" w:rsidRPr="00F807D3" w:rsidRDefault="00091909" w:rsidP="00091909">
            <w:pPr>
              <w:pStyle w:val="Header"/>
              <w:rPr>
                <w:rFonts w:ascii="Century Gothic" w:hAnsi="Century Gothic"/>
              </w:rPr>
            </w:pPr>
            <w:r>
              <w:rPr>
                <w:rFonts w:ascii="Century Gothic" w:hAnsi="Century Gothic"/>
              </w:rPr>
              <w:lastRenderedPageBreak/>
              <w:t>Unanimously agreed</w:t>
            </w:r>
          </w:p>
        </w:tc>
      </w:tr>
      <w:tr w:rsidR="00091909" w:rsidRPr="00C52752" w14:paraId="5BA7B9AB" w14:textId="77777777" w:rsidTr="008730B9">
        <w:tc>
          <w:tcPr>
            <w:tcW w:w="1418" w:type="dxa"/>
          </w:tcPr>
          <w:p w14:paraId="7AAB8646" w14:textId="535809B8" w:rsidR="00091909" w:rsidRDefault="00091909" w:rsidP="00091909">
            <w:pPr>
              <w:spacing w:after="200" w:line="276" w:lineRule="auto"/>
              <w:jc w:val="center"/>
              <w:rPr>
                <w:rFonts w:ascii="Century Gothic" w:eastAsia="Calibri" w:hAnsi="Century Gothic"/>
                <w:bCs/>
              </w:rPr>
            </w:pPr>
            <w:r>
              <w:rPr>
                <w:rFonts w:ascii="Century Gothic" w:eastAsia="Calibri" w:hAnsi="Century Gothic"/>
                <w:b/>
                <w:i/>
                <w:iCs/>
              </w:rPr>
              <w:lastRenderedPageBreak/>
              <w:t>Resolved</w:t>
            </w:r>
          </w:p>
        </w:tc>
        <w:tc>
          <w:tcPr>
            <w:tcW w:w="8789" w:type="dxa"/>
          </w:tcPr>
          <w:p w14:paraId="214B2A6F" w14:textId="54DED076" w:rsidR="00091909" w:rsidRPr="003F4ABC" w:rsidRDefault="00091909" w:rsidP="00091909">
            <w:pPr>
              <w:pStyle w:val="Header"/>
              <w:rPr>
                <w:rFonts w:ascii="Century Gothic" w:hAnsi="Century Gothic"/>
                <w:highlight w:val="lightGray"/>
              </w:rPr>
            </w:pPr>
            <w:r>
              <w:rPr>
                <w:rFonts w:ascii="Century Gothic" w:hAnsi="Century Gothic"/>
                <w:b/>
                <w:bCs/>
                <w:i/>
                <w:iCs/>
              </w:rPr>
              <w:t xml:space="preserve">That the </w:t>
            </w:r>
            <w:r w:rsidRPr="00D0126B">
              <w:rPr>
                <w:rFonts w:ascii="Century Gothic" w:hAnsi="Century Gothic"/>
                <w:b/>
                <w:bCs/>
                <w:i/>
                <w:iCs/>
              </w:rPr>
              <w:t>updated Council Meeting Schedule for 2024</w:t>
            </w:r>
            <w:r>
              <w:rPr>
                <w:rFonts w:ascii="Century Gothic" w:hAnsi="Century Gothic"/>
                <w:b/>
                <w:bCs/>
                <w:i/>
                <w:iCs/>
              </w:rPr>
              <w:t xml:space="preserve"> is a</w:t>
            </w:r>
            <w:r w:rsidRPr="00D0126B">
              <w:rPr>
                <w:rFonts w:ascii="Century Gothic" w:hAnsi="Century Gothic"/>
                <w:b/>
                <w:bCs/>
                <w:i/>
                <w:iCs/>
              </w:rPr>
              <w:t>pproved.</w:t>
            </w:r>
          </w:p>
        </w:tc>
      </w:tr>
      <w:tr w:rsidR="00091909" w:rsidRPr="00C52752" w14:paraId="218C6D53" w14:textId="77777777" w:rsidTr="008730B9">
        <w:tc>
          <w:tcPr>
            <w:tcW w:w="1418" w:type="dxa"/>
          </w:tcPr>
          <w:p w14:paraId="5073C655" w14:textId="1446276E" w:rsidR="00091909" w:rsidRDefault="00091909" w:rsidP="00091909">
            <w:pPr>
              <w:spacing w:after="200" w:line="276" w:lineRule="auto"/>
              <w:jc w:val="center"/>
              <w:rPr>
                <w:rFonts w:ascii="Century Gothic" w:eastAsia="Calibri" w:hAnsi="Century Gothic"/>
                <w:bCs/>
              </w:rPr>
            </w:pPr>
            <w:r>
              <w:rPr>
                <w:rFonts w:ascii="Century Gothic" w:eastAsia="Calibri" w:hAnsi="Century Gothic"/>
                <w:bCs/>
              </w:rPr>
              <w:t>3232</w:t>
            </w:r>
          </w:p>
        </w:tc>
        <w:tc>
          <w:tcPr>
            <w:tcW w:w="8789" w:type="dxa"/>
          </w:tcPr>
          <w:p w14:paraId="1565D1B8" w14:textId="77777777" w:rsidR="00091909" w:rsidRDefault="00091909" w:rsidP="00091909">
            <w:pPr>
              <w:rPr>
                <w:rFonts w:ascii="Century Gothic" w:hAnsi="Century Gothic"/>
              </w:rPr>
            </w:pPr>
            <w:r w:rsidRPr="003F4ABC">
              <w:rPr>
                <w:rFonts w:ascii="Century Gothic" w:hAnsi="Century Gothic"/>
                <w:highlight w:val="lightGray"/>
              </w:rPr>
              <w:t>To consider the administration of the Parish Councils’ lone working app, StaySafe</w:t>
            </w:r>
            <w:r w:rsidRPr="003F4ABC">
              <w:rPr>
                <w:rFonts w:ascii="Century Gothic" w:hAnsi="Century Gothic"/>
              </w:rPr>
              <w:t>.</w:t>
            </w:r>
          </w:p>
          <w:p w14:paraId="75DA9DEC" w14:textId="6C8F9A44" w:rsidR="00091909" w:rsidRDefault="00091909" w:rsidP="00091909">
            <w:pPr>
              <w:pStyle w:val="Header"/>
              <w:rPr>
                <w:rFonts w:ascii="Century Gothic" w:hAnsi="Century Gothic"/>
                <w:b/>
              </w:rPr>
            </w:pPr>
            <w:r w:rsidRPr="00E95963">
              <w:rPr>
                <w:rFonts w:ascii="Century Gothic" w:hAnsi="Century Gothic"/>
                <w:bCs/>
              </w:rPr>
              <w:t>Cllr. Pattison</w:t>
            </w:r>
            <w:r>
              <w:rPr>
                <w:rFonts w:ascii="Century Gothic" w:hAnsi="Century Gothic"/>
                <w:bCs/>
              </w:rPr>
              <w:t xml:space="preserve"> reported that Richard Holland is still the contact for this app although there has only been one notification since May. She asked councillors to volunteer to replace Richard as the contact and Cllrs. Bull and Windsor volunteered.</w:t>
            </w:r>
          </w:p>
          <w:p w14:paraId="57D6931C" w14:textId="77777777" w:rsidR="00091909" w:rsidRDefault="00091909" w:rsidP="00091909">
            <w:pPr>
              <w:pStyle w:val="Header"/>
              <w:rPr>
                <w:rFonts w:ascii="Century Gothic" w:hAnsi="Century Gothic"/>
                <w:b/>
              </w:rPr>
            </w:pPr>
          </w:p>
          <w:p w14:paraId="2ADC6F5B" w14:textId="28BA70DE" w:rsidR="00091909" w:rsidRPr="0046780C" w:rsidRDefault="00091909" w:rsidP="00091909">
            <w:pPr>
              <w:pStyle w:val="Header"/>
              <w:rPr>
                <w:rFonts w:ascii="Century Gothic" w:hAnsi="Century Gothic"/>
              </w:rPr>
            </w:pPr>
            <w:r w:rsidRPr="0046780C">
              <w:rPr>
                <w:rFonts w:ascii="Century Gothic" w:hAnsi="Century Gothic"/>
                <w:b/>
              </w:rPr>
              <w:t>Proposed</w:t>
            </w:r>
            <w:r w:rsidRPr="0046780C">
              <w:rPr>
                <w:rFonts w:ascii="Century Gothic" w:hAnsi="Century Gothic"/>
              </w:rPr>
              <w:t xml:space="preserve">: </w:t>
            </w:r>
            <w:r>
              <w:rPr>
                <w:rFonts w:ascii="Century Gothic" w:hAnsi="Century Gothic"/>
              </w:rPr>
              <w:t>Cllr. Pattison</w:t>
            </w:r>
          </w:p>
          <w:p w14:paraId="65A8AFC0" w14:textId="4E162BD2" w:rsidR="00091909" w:rsidRDefault="00091909" w:rsidP="00091909">
            <w:pPr>
              <w:pStyle w:val="Header"/>
              <w:rPr>
                <w:rFonts w:ascii="Century Gothic" w:hAnsi="Century Gothic"/>
              </w:rPr>
            </w:pPr>
            <w:r w:rsidRPr="0046780C">
              <w:rPr>
                <w:rFonts w:ascii="Century Gothic" w:hAnsi="Century Gothic"/>
                <w:b/>
              </w:rPr>
              <w:t>Seconded</w:t>
            </w:r>
            <w:r w:rsidRPr="0046780C">
              <w:rPr>
                <w:rFonts w:ascii="Century Gothic" w:hAnsi="Century Gothic"/>
              </w:rPr>
              <w:t xml:space="preserve">: </w:t>
            </w:r>
            <w:r>
              <w:rPr>
                <w:rFonts w:ascii="Century Gothic" w:hAnsi="Century Gothic"/>
              </w:rPr>
              <w:t>Cllr. Scale</w:t>
            </w:r>
          </w:p>
          <w:p w14:paraId="048C9DBF" w14:textId="136B53B6" w:rsidR="00091909" w:rsidRDefault="00091909" w:rsidP="00091909">
            <w:pPr>
              <w:pStyle w:val="Header"/>
              <w:rPr>
                <w:rFonts w:ascii="Century Gothic" w:hAnsi="Century Gothic"/>
                <w:b/>
                <w:bCs/>
                <w:u w:val="single"/>
              </w:rPr>
            </w:pPr>
            <w:r>
              <w:rPr>
                <w:rFonts w:ascii="Century Gothic" w:hAnsi="Century Gothic"/>
              </w:rPr>
              <w:t>Unanimously agreed</w:t>
            </w:r>
          </w:p>
        </w:tc>
      </w:tr>
      <w:tr w:rsidR="00091909" w:rsidRPr="00C52752" w14:paraId="59E22B80" w14:textId="77777777" w:rsidTr="008730B9">
        <w:tc>
          <w:tcPr>
            <w:tcW w:w="1418" w:type="dxa"/>
          </w:tcPr>
          <w:p w14:paraId="1BBFF642" w14:textId="38976FFB" w:rsidR="00091909" w:rsidRPr="007F5716" w:rsidRDefault="00091909" w:rsidP="00091909">
            <w:pPr>
              <w:spacing w:after="200" w:line="276" w:lineRule="auto"/>
              <w:jc w:val="center"/>
              <w:rPr>
                <w:rFonts w:ascii="Century Gothic" w:eastAsia="Calibri" w:hAnsi="Century Gothic"/>
                <w:b/>
                <w:i/>
                <w:iCs/>
              </w:rPr>
            </w:pPr>
            <w:r w:rsidRPr="007F5716">
              <w:rPr>
                <w:rFonts w:ascii="Century Gothic" w:eastAsia="Calibri" w:hAnsi="Century Gothic"/>
                <w:b/>
                <w:i/>
                <w:iCs/>
              </w:rPr>
              <w:t>Resolved</w:t>
            </w:r>
          </w:p>
        </w:tc>
        <w:tc>
          <w:tcPr>
            <w:tcW w:w="8789" w:type="dxa"/>
          </w:tcPr>
          <w:p w14:paraId="2E56FAD9" w14:textId="2D354CC1" w:rsidR="00091909" w:rsidRPr="00CC39C6" w:rsidRDefault="00091909" w:rsidP="00091909">
            <w:pPr>
              <w:pStyle w:val="Header"/>
              <w:rPr>
                <w:rFonts w:ascii="Century Gothic" w:hAnsi="Century Gothic"/>
                <w:b/>
                <w:bCs/>
                <w:i/>
                <w:iCs/>
              </w:rPr>
            </w:pPr>
            <w:r>
              <w:rPr>
                <w:rFonts w:ascii="Century Gothic" w:hAnsi="Century Gothic"/>
                <w:b/>
                <w:bCs/>
                <w:i/>
                <w:iCs/>
              </w:rPr>
              <w:t>That Cllrs. Bull and Windsor will replace Richard as the contact for the StaySafe app.</w:t>
            </w:r>
          </w:p>
        </w:tc>
      </w:tr>
      <w:tr w:rsidR="00091909" w:rsidRPr="00C52752" w14:paraId="21BE5164" w14:textId="77777777" w:rsidTr="008730B9">
        <w:tc>
          <w:tcPr>
            <w:tcW w:w="1418" w:type="dxa"/>
          </w:tcPr>
          <w:p w14:paraId="06BA1890" w14:textId="7CF327D7" w:rsidR="00091909" w:rsidRDefault="00091909" w:rsidP="00091909">
            <w:pPr>
              <w:spacing w:after="200" w:line="276" w:lineRule="auto"/>
              <w:jc w:val="center"/>
              <w:rPr>
                <w:rFonts w:ascii="Century Gothic" w:eastAsia="Calibri" w:hAnsi="Century Gothic"/>
                <w:bCs/>
              </w:rPr>
            </w:pPr>
            <w:r>
              <w:rPr>
                <w:rFonts w:ascii="Century Gothic" w:eastAsia="Calibri" w:hAnsi="Century Gothic"/>
                <w:bCs/>
              </w:rPr>
              <w:t>3233</w:t>
            </w:r>
          </w:p>
        </w:tc>
        <w:tc>
          <w:tcPr>
            <w:tcW w:w="8789" w:type="dxa"/>
          </w:tcPr>
          <w:p w14:paraId="41C7C0AA" w14:textId="77777777" w:rsidR="00091909" w:rsidRDefault="00091909" w:rsidP="00091909">
            <w:pPr>
              <w:pStyle w:val="Header"/>
              <w:rPr>
                <w:rFonts w:ascii="Century Gothic" w:hAnsi="Century Gothic"/>
              </w:rPr>
            </w:pPr>
            <w:r w:rsidRPr="00B47DA1">
              <w:rPr>
                <w:rFonts w:ascii="Century Gothic" w:hAnsi="Century Gothic"/>
              </w:rPr>
              <w:t>To note the External Auditor’s report and certificate for 2023/24</w:t>
            </w:r>
          </w:p>
          <w:p w14:paraId="169DBD8A" w14:textId="6EDAE7B9" w:rsidR="00091909" w:rsidRDefault="00091909" w:rsidP="00091909">
            <w:pPr>
              <w:pStyle w:val="Header"/>
              <w:rPr>
                <w:rFonts w:ascii="Century Gothic" w:hAnsi="Century Gothic"/>
              </w:rPr>
            </w:pPr>
            <w:r>
              <w:rPr>
                <w:rFonts w:ascii="Century Gothic" w:hAnsi="Century Gothic"/>
              </w:rPr>
              <w:t xml:space="preserve">Cllr. Pattison thanked Richard Holland for this excellent result.    </w:t>
            </w:r>
          </w:p>
          <w:p w14:paraId="2C4D04CF" w14:textId="4BB517B7" w:rsidR="00091909" w:rsidRPr="00C9121E" w:rsidRDefault="00091909" w:rsidP="00091909">
            <w:pPr>
              <w:pStyle w:val="Header"/>
              <w:rPr>
                <w:rFonts w:ascii="Century Gothic" w:hAnsi="Century Gothic"/>
                <w:b/>
                <w:bCs/>
                <w:u w:val="single"/>
              </w:rPr>
            </w:pPr>
            <w:r>
              <w:rPr>
                <w:rFonts w:ascii="Century Gothic" w:hAnsi="Century Gothic"/>
                <w:b/>
                <w:bCs/>
              </w:rPr>
              <w:t xml:space="preserve">                                                                                                                  </w:t>
            </w:r>
            <w:r w:rsidRPr="00C9121E">
              <w:rPr>
                <w:rFonts w:ascii="Century Gothic" w:hAnsi="Century Gothic"/>
                <w:b/>
                <w:bCs/>
              </w:rPr>
              <w:t>Noted</w:t>
            </w:r>
          </w:p>
        </w:tc>
      </w:tr>
      <w:tr w:rsidR="00091909" w:rsidRPr="00C52752" w14:paraId="29FDA1B9" w14:textId="77777777" w:rsidTr="008730B9">
        <w:tc>
          <w:tcPr>
            <w:tcW w:w="1418" w:type="dxa"/>
          </w:tcPr>
          <w:p w14:paraId="12494B6C" w14:textId="0DE6CC2B" w:rsidR="00091909" w:rsidRDefault="00091909" w:rsidP="00091909">
            <w:pPr>
              <w:spacing w:after="200" w:line="276" w:lineRule="auto"/>
              <w:jc w:val="center"/>
              <w:rPr>
                <w:rFonts w:ascii="Century Gothic" w:eastAsia="Calibri" w:hAnsi="Century Gothic"/>
                <w:bCs/>
              </w:rPr>
            </w:pPr>
            <w:r>
              <w:rPr>
                <w:rFonts w:ascii="Century Gothic" w:eastAsia="Calibri" w:hAnsi="Century Gothic"/>
                <w:bCs/>
              </w:rPr>
              <w:t>3234</w:t>
            </w:r>
          </w:p>
        </w:tc>
        <w:tc>
          <w:tcPr>
            <w:tcW w:w="8789" w:type="dxa"/>
          </w:tcPr>
          <w:p w14:paraId="311CA6E9" w14:textId="77777777" w:rsidR="00091909" w:rsidRDefault="00091909" w:rsidP="00091909">
            <w:pPr>
              <w:rPr>
                <w:rFonts w:ascii="Century Gothic" w:hAnsi="Century Gothic"/>
              </w:rPr>
            </w:pPr>
            <w:r w:rsidRPr="00E92380">
              <w:rPr>
                <w:rFonts w:ascii="Century Gothic" w:hAnsi="Century Gothic"/>
              </w:rPr>
              <w:t xml:space="preserve">To note the receipt of </w:t>
            </w:r>
            <w:r>
              <w:rPr>
                <w:rFonts w:ascii="Century Gothic" w:hAnsi="Century Gothic"/>
              </w:rPr>
              <w:t>the</w:t>
            </w:r>
            <w:r w:rsidRPr="00E92380">
              <w:rPr>
                <w:rFonts w:ascii="Century Gothic" w:hAnsi="Century Gothic"/>
              </w:rPr>
              <w:t xml:space="preserve"> second instalment of </w:t>
            </w:r>
            <w:r>
              <w:rPr>
                <w:rFonts w:ascii="Century Gothic" w:hAnsi="Century Gothic"/>
              </w:rPr>
              <w:t xml:space="preserve">Disley </w:t>
            </w:r>
            <w:r w:rsidRPr="00E92380">
              <w:rPr>
                <w:rFonts w:ascii="Century Gothic" w:hAnsi="Century Gothic"/>
              </w:rPr>
              <w:t>Parish Council Precept for 2024/25.</w:t>
            </w:r>
          </w:p>
          <w:p w14:paraId="20DF1A38" w14:textId="50CEF883" w:rsidR="00091909" w:rsidRPr="00682A19" w:rsidRDefault="00091909" w:rsidP="00091909">
            <w:pPr>
              <w:pStyle w:val="Header"/>
              <w:rPr>
                <w:rFonts w:ascii="Century Gothic" w:hAnsi="Century Gothic"/>
                <w:b/>
                <w:bCs/>
              </w:rPr>
            </w:pPr>
            <w:r>
              <w:rPr>
                <w:rFonts w:ascii="Century Gothic" w:hAnsi="Century Gothic"/>
                <w:b/>
                <w:bCs/>
              </w:rPr>
              <w:t xml:space="preserve">                                                                                                                    </w:t>
            </w:r>
            <w:r w:rsidRPr="00682A19">
              <w:rPr>
                <w:rFonts w:ascii="Century Gothic" w:hAnsi="Century Gothic"/>
                <w:b/>
                <w:bCs/>
              </w:rPr>
              <w:t>Noted</w:t>
            </w:r>
          </w:p>
        </w:tc>
      </w:tr>
      <w:tr w:rsidR="00091909" w:rsidRPr="00C52752" w14:paraId="0880FC31" w14:textId="77777777" w:rsidTr="008730B9">
        <w:tc>
          <w:tcPr>
            <w:tcW w:w="1418" w:type="dxa"/>
          </w:tcPr>
          <w:p w14:paraId="38CC177B" w14:textId="67534EED" w:rsidR="00091909" w:rsidRDefault="00091909" w:rsidP="00091909">
            <w:pPr>
              <w:spacing w:after="200" w:line="276" w:lineRule="auto"/>
              <w:jc w:val="center"/>
              <w:rPr>
                <w:rFonts w:ascii="Century Gothic" w:eastAsia="Calibri" w:hAnsi="Century Gothic"/>
                <w:bCs/>
              </w:rPr>
            </w:pPr>
            <w:r>
              <w:rPr>
                <w:rFonts w:ascii="Century Gothic" w:eastAsia="Calibri" w:hAnsi="Century Gothic"/>
                <w:bCs/>
              </w:rPr>
              <w:t>3235</w:t>
            </w:r>
          </w:p>
        </w:tc>
        <w:tc>
          <w:tcPr>
            <w:tcW w:w="8789" w:type="dxa"/>
          </w:tcPr>
          <w:p w14:paraId="6DBA398E" w14:textId="1951E3B4" w:rsidR="00091909" w:rsidRDefault="00091909" w:rsidP="00EE2C73">
            <w:pPr>
              <w:rPr>
                <w:rFonts w:ascii="Century Gothic" w:hAnsi="Century Gothic"/>
                <w:color w:val="FF0000"/>
              </w:rPr>
            </w:pPr>
            <w:r w:rsidRPr="00E66E5C">
              <w:rPr>
                <w:rFonts w:ascii="Century Gothic" w:hAnsi="Century Gothic"/>
                <w:highlight w:val="lightGray"/>
              </w:rPr>
              <w:t>To approve the Parish Council’s BACS and Direct Debit payees as at 10</w:t>
            </w:r>
            <w:r w:rsidRPr="00E66E5C">
              <w:rPr>
                <w:rFonts w:ascii="Century Gothic" w:hAnsi="Century Gothic"/>
                <w:highlight w:val="lightGray"/>
                <w:vertAlign w:val="superscript"/>
              </w:rPr>
              <w:t>th</w:t>
            </w:r>
            <w:r w:rsidRPr="00E66E5C">
              <w:rPr>
                <w:rFonts w:ascii="Century Gothic" w:hAnsi="Century Gothic"/>
                <w:highlight w:val="lightGray"/>
              </w:rPr>
              <w:t xml:space="preserve"> October 2024.</w:t>
            </w:r>
          </w:p>
          <w:p w14:paraId="71B4700B" w14:textId="77777777" w:rsidR="00091909" w:rsidRDefault="00091909" w:rsidP="00091909">
            <w:pPr>
              <w:pStyle w:val="Header"/>
              <w:rPr>
                <w:rFonts w:ascii="Century Gothic" w:hAnsi="Century Gothic"/>
              </w:rPr>
            </w:pPr>
          </w:p>
          <w:p w14:paraId="52C752D5" w14:textId="281A1AE8" w:rsidR="00091909" w:rsidRPr="0046780C" w:rsidRDefault="00091909" w:rsidP="00091909">
            <w:pPr>
              <w:pStyle w:val="Header"/>
              <w:rPr>
                <w:rFonts w:ascii="Century Gothic" w:hAnsi="Century Gothic"/>
              </w:rPr>
            </w:pPr>
            <w:r w:rsidRPr="0046780C">
              <w:rPr>
                <w:rFonts w:ascii="Century Gothic" w:hAnsi="Century Gothic"/>
                <w:b/>
              </w:rPr>
              <w:t>Proposed</w:t>
            </w:r>
            <w:r w:rsidRPr="0046780C">
              <w:rPr>
                <w:rFonts w:ascii="Century Gothic" w:hAnsi="Century Gothic"/>
              </w:rPr>
              <w:t xml:space="preserve">: </w:t>
            </w:r>
            <w:r>
              <w:rPr>
                <w:rFonts w:ascii="Century Gothic" w:hAnsi="Century Gothic"/>
              </w:rPr>
              <w:t>Cllr. Pattison</w:t>
            </w:r>
          </w:p>
          <w:p w14:paraId="43C19CB5" w14:textId="0EC0F189" w:rsidR="00091909" w:rsidRDefault="00091909" w:rsidP="00091909">
            <w:pPr>
              <w:pStyle w:val="Header"/>
              <w:rPr>
                <w:rFonts w:ascii="Century Gothic" w:hAnsi="Century Gothic"/>
              </w:rPr>
            </w:pPr>
            <w:r w:rsidRPr="0046780C">
              <w:rPr>
                <w:rFonts w:ascii="Century Gothic" w:hAnsi="Century Gothic"/>
                <w:b/>
              </w:rPr>
              <w:t>Seconded</w:t>
            </w:r>
            <w:r w:rsidRPr="0046780C">
              <w:rPr>
                <w:rFonts w:ascii="Century Gothic" w:hAnsi="Century Gothic"/>
              </w:rPr>
              <w:t xml:space="preserve">: </w:t>
            </w:r>
            <w:r>
              <w:rPr>
                <w:rFonts w:ascii="Century Gothic" w:hAnsi="Century Gothic"/>
              </w:rPr>
              <w:t>Cllr. Scale</w:t>
            </w:r>
          </w:p>
          <w:p w14:paraId="08ADA433" w14:textId="75A591BC" w:rsidR="00091909" w:rsidRPr="00B47DA1" w:rsidRDefault="00091909" w:rsidP="00091909">
            <w:pPr>
              <w:pStyle w:val="Header"/>
              <w:rPr>
                <w:rFonts w:ascii="Century Gothic" w:hAnsi="Century Gothic"/>
              </w:rPr>
            </w:pPr>
            <w:r>
              <w:rPr>
                <w:rFonts w:ascii="Century Gothic" w:hAnsi="Century Gothic"/>
              </w:rPr>
              <w:t>Unanimously agreed</w:t>
            </w:r>
          </w:p>
        </w:tc>
      </w:tr>
      <w:tr w:rsidR="00091909" w:rsidRPr="00C52752" w14:paraId="403B262C" w14:textId="77777777" w:rsidTr="008730B9">
        <w:tc>
          <w:tcPr>
            <w:tcW w:w="1418" w:type="dxa"/>
          </w:tcPr>
          <w:p w14:paraId="71509391" w14:textId="74E667E1" w:rsidR="00091909" w:rsidRPr="00D2365C" w:rsidRDefault="00091909" w:rsidP="00091909">
            <w:pPr>
              <w:spacing w:after="200" w:line="276" w:lineRule="auto"/>
              <w:jc w:val="center"/>
              <w:rPr>
                <w:rFonts w:ascii="Century Gothic" w:eastAsia="Calibri" w:hAnsi="Century Gothic"/>
                <w:b/>
                <w:i/>
                <w:iCs/>
              </w:rPr>
            </w:pPr>
            <w:r>
              <w:rPr>
                <w:rFonts w:ascii="Century Gothic" w:eastAsia="Calibri" w:hAnsi="Century Gothic"/>
                <w:b/>
                <w:i/>
                <w:iCs/>
              </w:rPr>
              <w:t>Resolved</w:t>
            </w:r>
          </w:p>
        </w:tc>
        <w:tc>
          <w:tcPr>
            <w:tcW w:w="8789" w:type="dxa"/>
          </w:tcPr>
          <w:p w14:paraId="3B3A221A" w14:textId="4C073387" w:rsidR="00091909" w:rsidRPr="00136ADF" w:rsidRDefault="00091909" w:rsidP="00091909">
            <w:pPr>
              <w:rPr>
                <w:rFonts w:ascii="Century Gothic" w:hAnsi="Century Gothic"/>
                <w:b/>
                <w:bCs/>
                <w:i/>
                <w:iCs/>
              </w:rPr>
            </w:pPr>
            <w:r w:rsidRPr="00136ADF">
              <w:rPr>
                <w:rFonts w:ascii="Century Gothic" w:hAnsi="Century Gothic"/>
                <w:b/>
                <w:bCs/>
                <w:i/>
                <w:iCs/>
              </w:rPr>
              <w:t>That the Parish Council’s BACS and Direct Debit payees as at 10</w:t>
            </w:r>
            <w:r w:rsidRPr="00136ADF">
              <w:rPr>
                <w:rFonts w:ascii="Century Gothic" w:hAnsi="Century Gothic"/>
                <w:b/>
                <w:bCs/>
                <w:i/>
                <w:iCs/>
                <w:vertAlign w:val="superscript"/>
              </w:rPr>
              <w:t>th</w:t>
            </w:r>
            <w:r w:rsidRPr="00136ADF">
              <w:rPr>
                <w:rFonts w:ascii="Century Gothic" w:hAnsi="Century Gothic"/>
                <w:b/>
                <w:bCs/>
                <w:i/>
                <w:iCs/>
              </w:rPr>
              <w:t xml:space="preserve"> October 2024 are approved.</w:t>
            </w:r>
          </w:p>
        </w:tc>
      </w:tr>
      <w:tr w:rsidR="00091909" w:rsidRPr="00C52752" w14:paraId="31EEA566" w14:textId="77777777" w:rsidTr="008730B9">
        <w:tc>
          <w:tcPr>
            <w:tcW w:w="1418" w:type="dxa"/>
          </w:tcPr>
          <w:p w14:paraId="1FF0BA7C" w14:textId="4BF6F09A" w:rsidR="00091909" w:rsidRDefault="00091909" w:rsidP="00091909">
            <w:pPr>
              <w:spacing w:after="200" w:line="276" w:lineRule="auto"/>
              <w:jc w:val="center"/>
              <w:rPr>
                <w:rFonts w:ascii="Century Gothic" w:eastAsia="Calibri" w:hAnsi="Century Gothic"/>
                <w:bCs/>
              </w:rPr>
            </w:pPr>
            <w:r>
              <w:rPr>
                <w:rFonts w:ascii="Century Gothic" w:eastAsia="Calibri" w:hAnsi="Century Gothic"/>
                <w:bCs/>
              </w:rPr>
              <w:t>3236</w:t>
            </w:r>
          </w:p>
        </w:tc>
        <w:tc>
          <w:tcPr>
            <w:tcW w:w="8789" w:type="dxa"/>
          </w:tcPr>
          <w:p w14:paraId="0D105E9E" w14:textId="77777777" w:rsidR="00091909" w:rsidRDefault="00091909" w:rsidP="00091909">
            <w:pPr>
              <w:rPr>
                <w:rFonts w:ascii="Century Gothic" w:hAnsi="Century Gothic"/>
              </w:rPr>
            </w:pPr>
            <w:r w:rsidRPr="00962BC8">
              <w:rPr>
                <w:rFonts w:ascii="Century Gothic" w:hAnsi="Century Gothic"/>
              </w:rPr>
              <w:t>To note Payment of Accounts as listed on Appendix. A. (1) and that all payments are made using the General Power of Competence.</w:t>
            </w:r>
          </w:p>
          <w:tbl>
            <w:tblPr>
              <w:tblW w:w="8563" w:type="dxa"/>
              <w:tblLook w:val="04A0" w:firstRow="1" w:lastRow="0" w:firstColumn="1" w:lastColumn="0" w:noHBand="0" w:noVBand="1"/>
            </w:tblPr>
            <w:tblGrid>
              <w:gridCol w:w="863"/>
              <w:gridCol w:w="2667"/>
              <w:gridCol w:w="3810"/>
              <w:gridCol w:w="1233"/>
            </w:tblGrid>
            <w:tr w:rsidR="00E86B74" w14:paraId="4E59165A" w14:textId="77777777" w:rsidTr="003D2A84">
              <w:trPr>
                <w:trHeight w:val="277"/>
              </w:trPr>
              <w:tc>
                <w:tcPr>
                  <w:tcW w:w="883" w:type="dxa"/>
                  <w:shd w:val="clear" w:color="auto" w:fill="auto"/>
                  <w:noWrap/>
                  <w:hideMark/>
                </w:tcPr>
                <w:p w14:paraId="420FF9CA" w14:textId="77777777" w:rsidR="00BA6262" w:rsidRDefault="00BA6262" w:rsidP="00BA6262">
                  <w:pPr>
                    <w:jc w:val="center"/>
                    <w:rPr>
                      <w:rFonts w:ascii="Century Gothic" w:hAnsi="Century Gothic" w:cs="Arial"/>
                      <w:b/>
                      <w:bCs/>
                      <w:color w:val="000000"/>
                      <w:sz w:val="22"/>
                      <w:szCs w:val="22"/>
                      <w:lang w:eastAsia="en-GB"/>
                    </w:rPr>
                  </w:pPr>
                  <w:r>
                    <w:rPr>
                      <w:rFonts w:ascii="Century Gothic" w:hAnsi="Century Gothic" w:cs="Arial"/>
                      <w:b/>
                      <w:bCs/>
                      <w:color w:val="000000"/>
                      <w:sz w:val="22"/>
                      <w:szCs w:val="22"/>
                    </w:rPr>
                    <w:t>Trans</w:t>
                  </w:r>
                </w:p>
              </w:tc>
              <w:tc>
                <w:tcPr>
                  <w:tcW w:w="2499" w:type="dxa"/>
                  <w:shd w:val="clear" w:color="auto" w:fill="auto"/>
                  <w:noWrap/>
                  <w:hideMark/>
                </w:tcPr>
                <w:p w14:paraId="79EE9365" w14:textId="77777777" w:rsidR="00BA6262" w:rsidRDefault="00BA6262" w:rsidP="00BA6262">
                  <w:pPr>
                    <w:jc w:val="center"/>
                    <w:rPr>
                      <w:rFonts w:ascii="Century Gothic" w:hAnsi="Century Gothic" w:cs="Arial"/>
                      <w:b/>
                      <w:bCs/>
                      <w:color w:val="000000"/>
                      <w:sz w:val="22"/>
                      <w:szCs w:val="22"/>
                    </w:rPr>
                  </w:pPr>
                  <w:r>
                    <w:rPr>
                      <w:rFonts w:ascii="Century Gothic" w:hAnsi="Century Gothic" w:cs="Arial"/>
                      <w:b/>
                      <w:bCs/>
                      <w:color w:val="000000"/>
                      <w:sz w:val="22"/>
                      <w:szCs w:val="22"/>
                    </w:rPr>
                    <w:t>Cheque</w:t>
                  </w:r>
                </w:p>
              </w:tc>
              <w:tc>
                <w:tcPr>
                  <w:tcW w:w="3918" w:type="dxa"/>
                  <w:shd w:val="clear" w:color="auto" w:fill="auto"/>
                  <w:noWrap/>
                  <w:hideMark/>
                </w:tcPr>
                <w:p w14:paraId="509981CD" w14:textId="77777777" w:rsidR="00BA6262" w:rsidRDefault="00BA6262" w:rsidP="00BA6262">
                  <w:pPr>
                    <w:rPr>
                      <w:rFonts w:ascii="Century Gothic" w:hAnsi="Century Gothic" w:cs="Arial"/>
                      <w:b/>
                      <w:bCs/>
                      <w:color w:val="000000"/>
                      <w:sz w:val="22"/>
                      <w:szCs w:val="22"/>
                    </w:rPr>
                  </w:pPr>
                  <w:r>
                    <w:rPr>
                      <w:rFonts w:ascii="Century Gothic" w:hAnsi="Century Gothic" w:cs="Arial"/>
                      <w:b/>
                      <w:bCs/>
                      <w:color w:val="000000"/>
                      <w:sz w:val="22"/>
                      <w:szCs w:val="22"/>
                    </w:rPr>
                    <w:t>Payee</w:t>
                  </w:r>
                </w:p>
              </w:tc>
              <w:tc>
                <w:tcPr>
                  <w:tcW w:w="1263" w:type="dxa"/>
                  <w:shd w:val="clear" w:color="auto" w:fill="auto"/>
                  <w:noWrap/>
                  <w:hideMark/>
                </w:tcPr>
                <w:p w14:paraId="2C1575E8" w14:textId="77777777" w:rsidR="00BA6262" w:rsidRDefault="00BA6262" w:rsidP="00BA6262">
                  <w:pPr>
                    <w:jc w:val="center"/>
                    <w:rPr>
                      <w:rFonts w:ascii="Century Gothic" w:hAnsi="Century Gothic" w:cs="Arial"/>
                      <w:b/>
                      <w:bCs/>
                      <w:color w:val="000000"/>
                      <w:sz w:val="22"/>
                      <w:szCs w:val="22"/>
                    </w:rPr>
                  </w:pPr>
                  <w:r>
                    <w:rPr>
                      <w:rFonts w:ascii="Century Gothic" w:hAnsi="Century Gothic" w:cs="Arial"/>
                      <w:b/>
                      <w:bCs/>
                      <w:color w:val="000000"/>
                      <w:sz w:val="22"/>
                      <w:szCs w:val="22"/>
                    </w:rPr>
                    <w:t>Amount</w:t>
                  </w:r>
                </w:p>
              </w:tc>
            </w:tr>
            <w:tr w:rsidR="00E86B74" w14:paraId="480DF4A6" w14:textId="77777777" w:rsidTr="003D2A84">
              <w:trPr>
                <w:trHeight w:val="555"/>
              </w:trPr>
              <w:tc>
                <w:tcPr>
                  <w:tcW w:w="883" w:type="dxa"/>
                  <w:shd w:val="clear" w:color="auto" w:fill="auto"/>
                  <w:noWrap/>
                  <w:hideMark/>
                </w:tcPr>
                <w:p w14:paraId="4ABB6910"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2800</w:t>
                  </w:r>
                </w:p>
              </w:tc>
              <w:tc>
                <w:tcPr>
                  <w:tcW w:w="2499" w:type="dxa"/>
                  <w:shd w:val="clear" w:color="auto" w:fill="auto"/>
                  <w:hideMark/>
                </w:tcPr>
                <w:p w14:paraId="12BA7A02"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BACS/070824/CEC</w:t>
                  </w:r>
                </w:p>
              </w:tc>
              <w:tc>
                <w:tcPr>
                  <w:tcW w:w="3918" w:type="dxa"/>
                  <w:shd w:val="clear" w:color="auto" w:fill="auto"/>
                  <w:hideMark/>
                </w:tcPr>
                <w:p w14:paraId="16E7677C" w14:textId="77777777"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Cheshire East Council - Supplier - Premises licence fee for Disley Community Centre</w:t>
                  </w:r>
                </w:p>
              </w:tc>
              <w:tc>
                <w:tcPr>
                  <w:tcW w:w="1263" w:type="dxa"/>
                  <w:shd w:val="clear" w:color="auto" w:fill="auto"/>
                  <w:noWrap/>
                  <w:hideMark/>
                </w:tcPr>
                <w:p w14:paraId="4679C1D5"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£70.00</w:t>
                  </w:r>
                </w:p>
              </w:tc>
            </w:tr>
            <w:tr w:rsidR="00E86B74" w14:paraId="50ABDC38" w14:textId="77777777" w:rsidTr="003D2A84">
              <w:trPr>
                <w:trHeight w:val="555"/>
              </w:trPr>
              <w:tc>
                <w:tcPr>
                  <w:tcW w:w="883" w:type="dxa"/>
                  <w:shd w:val="clear" w:color="auto" w:fill="auto"/>
                  <w:noWrap/>
                  <w:hideMark/>
                </w:tcPr>
                <w:p w14:paraId="5A6F7033"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2804</w:t>
                  </w:r>
                </w:p>
              </w:tc>
              <w:tc>
                <w:tcPr>
                  <w:tcW w:w="2499" w:type="dxa"/>
                  <w:shd w:val="clear" w:color="auto" w:fill="auto"/>
                  <w:hideMark/>
                </w:tcPr>
                <w:p w14:paraId="003043F3"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BACS/230824/ALLOT</w:t>
                  </w:r>
                </w:p>
              </w:tc>
              <w:tc>
                <w:tcPr>
                  <w:tcW w:w="3918" w:type="dxa"/>
                  <w:shd w:val="clear" w:color="auto" w:fill="auto"/>
                  <w:hideMark/>
                </w:tcPr>
                <w:p w14:paraId="56AB7893" w14:textId="77777777"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Disley Allotment Association - Payment of association fee for plot HB11 - Gadsby</w:t>
                  </w:r>
                </w:p>
              </w:tc>
              <w:tc>
                <w:tcPr>
                  <w:tcW w:w="1263" w:type="dxa"/>
                  <w:shd w:val="clear" w:color="auto" w:fill="auto"/>
                  <w:noWrap/>
                  <w:hideMark/>
                </w:tcPr>
                <w:p w14:paraId="0B3D7B32"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£7.00</w:t>
                  </w:r>
                </w:p>
              </w:tc>
            </w:tr>
            <w:tr w:rsidR="00E86B74" w14:paraId="45E9A501" w14:textId="77777777" w:rsidTr="003D2A84">
              <w:trPr>
                <w:trHeight w:val="555"/>
              </w:trPr>
              <w:tc>
                <w:tcPr>
                  <w:tcW w:w="883" w:type="dxa"/>
                  <w:shd w:val="clear" w:color="auto" w:fill="auto"/>
                  <w:noWrap/>
                  <w:hideMark/>
                </w:tcPr>
                <w:p w14:paraId="6C2C2CE1"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2805</w:t>
                  </w:r>
                </w:p>
              </w:tc>
              <w:tc>
                <w:tcPr>
                  <w:tcW w:w="2499" w:type="dxa"/>
                  <w:shd w:val="clear" w:color="auto" w:fill="auto"/>
                  <w:hideMark/>
                </w:tcPr>
                <w:p w14:paraId="75C29A16"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BACS/230824/DSWEST</w:t>
                  </w:r>
                </w:p>
              </w:tc>
              <w:tc>
                <w:tcPr>
                  <w:tcW w:w="3918" w:type="dxa"/>
                  <w:shd w:val="clear" w:color="auto" w:fill="auto"/>
                  <w:hideMark/>
                </w:tcPr>
                <w:p w14:paraId="459E42FD" w14:textId="77777777"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D S West Motors - Safety Inspection on 30th July 2024</w:t>
                  </w:r>
                </w:p>
              </w:tc>
              <w:tc>
                <w:tcPr>
                  <w:tcW w:w="1263" w:type="dxa"/>
                  <w:shd w:val="clear" w:color="auto" w:fill="auto"/>
                  <w:noWrap/>
                  <w:hideMark/>
                </w:tcPr>
                <w:p w14:paraId="637CCDA2"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£60.00</w:t>
                  </w:r>
                </w:p>
              </w:tc>
            </w:tr>
            <w:tr w:rsidR="00E86B74" w14:paraId="3F1CB0BE" w14:textId="77777777" w:rsidTr="003D2A84">
              <w:trPr>
                <w:trHeight w:val="555"/>
              </w:trPr>
              <w:tc>
                <w:tcPr>
                  <w:tcW w:w="883" w:type="dxa"/>
                  <w:shd w:val="clear" w:color="auto" w:fill="auto"/>
                  <w:noWrap/>
                  <w:hideMark/>
                </w:tcPr>
                <w:p w14:paraId="2F6BF972"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2806</w:t>
                  </w:r>
                </w:p>
              </w:tc>
              <w:tc>
                <w:tcPr>
                  <w:tcW w:w="2499" w:type="dxa"/>
                  <w:shd w:val="clear" w:color="auto" w:fill="auto"/>
                  <w:hideMark/>
                </w:tcPr>
                <w:p w14:paraId="5C4D5B56"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BACS/230824/SENIOR</w:t>
                  </w:r>
                </w:p>
              </w:tc>
              <w:tc>
                <w:tcPr>
                  <w:tcW w:w="3918" w:type="dxa"/>
                  <w:shd w:val="clear" w:color="auto" w:fill="auto"/>
                  <w:hideMark/>
                </w:tcPr>
                <w:p w14:paraId="1EB5D2AD" w14:textId="77777777"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Senior (Building Supplies) Ltd - Limestone, sand and cement</w:t>
                  </w:r>
                </w:p>
              </w:tc>
              <w:tc>
                <w:tcPr>
                  <w:tcW w:w="1263" w:type="dxa"/>
                  <w:shd w:val="clear" w:color="auto" w:fill="auto"/>
                  <w:noWrap/>
                  <w:hideMark/>
                </w:tcPr>
                <w:p w14:paraId="406007EC"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£32.88</w:t>
                  </w:r>
                </w:p>
              </w:tc>
            </w:tr>
            <w:tr w:rsidR="00E86B74" w14:paraId="2DB7D75D" w14:textId="77777777" w:rsidTr="003D2A84">
              <w:trPr>
                <w:trHeight w:val="555"/>
              </w:trPr>
              <w:tc>
                <w:tcPr>
                  <w:tcW w:w="883" w:type="dxa"/>
                  <w:shd w:val="clear" w:color="auto" w:fill="auto"/>
                  <w:noWrap/>
                  <w:hideMark/>
                </w:tcPr>
                <w:p w14:paraId="4AB531DA"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2807</w:t>
                  </w:r>
                </w:p>
              </w:tc>
              <w:tc>
                <w:tcPr>
                  <w:tcW w:w="2499" w:type="dxa"/>
                  <w:shd w:val="clear" w:color="auto" w:fill="auto"/>
                  <w:hideMark/>
                </w:tcPr>
                <w:p w14:paraId="24466751"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BACS/230824/TAYLOR</w:t>
                  </w:r>
                </w:p>
              </w:tc>
              <w:tc>
                <w:tcPr>
                  <w:tcW w:w="3918" w:type="dxa"/>
                  <w:shd w:val="clear" w:color="auto" w:fill="auto"/>
                  <w:hideMark/>
                </w:tcPr>
                <w:p w14:paraId="3BF65037" w14:textId="77777777"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Steven Taylor - Lawnmower</w:t>
                  </w:r>
                </w:p>
              </w:tc>
              <w:tc>
                <w:tcPr>
                  <w:tcW w:w="1263" w:type="dxa"/>
                  <w:shd w:val="clear" w:color="auto" w:fill="auto"/>
                  <w:noWrap/>
                  <w:hideMark/>
                </w:tcPr>
                <w:p w14:paraId="737013E3"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£93.75</w:t>
                  </w:r>
                </w:p>
              </w:tc>
            </w:tr>
            <w:tr w:rsidR="00E86B74" w14:paraId="38696EA0" w14:textId="77777777" w:rsidTr="003D2A84">
              <w:trPr>
                <w:trHeight w:val="555"/>
              </w:trPr>
              <w:tc>
                <w:tcPr>
                  <w:tcW w:w="883" w:type="dxa"/>
                  <w:shd w:val="clear" w:color="auto" w:fill="auto"/>
                  <w:noWrap/>
                  <w:hideMark/>
                </w:tcPr>
                <w:p w14:paraId="00CDD3D8"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2808</w:t>
                  </w:r>
                </w:p>
              </w:tc>
              <w:tc>
                <w:tcPr>
                  <w:tcW w:w="2499" w:type="dxa"/>
                  <w:shd w:val="clear" w:color="auto" w:fill="auto"/>
                  <w:hideMark/>
                </w:tcPr>
                <w:p w14:paraId="7344BCC3"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BACS/230824/WATERP</w:t>
                  </w:r>
                </w:p>
              </w:tc>
              <w:tc>
                <w:tcPr>
                  <w:tcW w:w="3918" w:type="dxa"/>
                  <w:shd w:val="clear" w:color="auto" w:fill="auto"/>
                  <w:hideMark/>
                </w:tcPr>
                <w:p w14:paraId="2F0A86FE" w14:textId="77777777"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United Utilities/Waterplus - Water and Wastewater Bill - 09/07/24 - 08/08/24</w:t>
                  </w:r>
                </w:p>
              </w:tc>
              <w:tc>
                <w:tcPr>
                  <w:tcW w:w="1263" w:type="dxa"/>
                  <w:shd w:val="clear" w:color="auto" w:fill="auto"/>
                  <w:noWrap/>
                  <w:hideMark/>
                </w:tcPr>
                <w:p w14:paraId="41E990EB"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£67.60</w:t>
                  </w:r>
                </w:p>
              </w:tc>
            </w:tr>
            <w:tr w:rsidR="00E86B74" w14:paraId="6283643F" w14:textId="77777777" w:rsidTr="003D2A84">
              <w:trPr>
                <w:trHeight w:val="555"/>
              </w:trPr>
              <w:tc>
                <w:tcPr>
                  <w:tcW w:w="883" w:type="dxa"/>
                  <w:shd w:val="clear" w:color="auto" w:fill="auto"/>
                  <w:noWrap/>
                  <w:hideMark/>
                </w:tcPr>
                <w:p w14:paraId="3FC5AF24"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lastRenderedPageBreak/>
                    <w:t>2809</w:t>
                  </w:r>
                </w:p>
              </w:tc>
              <w:tc>
                <w:tcPr>
                  <w:tcW w:w="2499" w:type="dxa"/>
                  <w:shd w:val="clear" w:color="auto" w:fill="auto"/>
                  <w:hideMark/>
                </w:tcPr>
                <w:p w14:paraId="1DDCC8B4"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BACS/230824/PATTISON</w:t>
                  </w:r>
                </w:p>
              </w:tc>
              <w:tc>
                <w:tcPr>
                  <w:tcW w:w="3918" w:type="dxa"/>
                  <w:shd w:val="clear" w:color="auto" w:fill="auto"/>
                  <w:hideMark/>
                </w:tcPr>
                <w:p w14:paraId="3A0C65F3" w14:textId="695E8B36"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 xml:space="preserve">Cllr. J. Pattison - Red Lane - CCTV survey with a push rod camera and trace from the </w:t>
                  </w:r>
                  <w:r w:rsidR="001D4995">
                    <w:rPr>
                      <w:rFonts w:ascii="Century Gothic" w:hAnsi="Century Gothic" w:cs="Arial"/>
                      <w:color w:val="000000"/>
                      <w:sz w:val="22"/>
                      <w:szCs w:val="22"/>
                    </w:rPr>
                    <w:t>gully</w:t>
                  </w:r>
                </w:p>
              </w:tc>
              <w:tc>
                <w:tcPr>
                  <w:tcW w:w="1263" w:type="dxa"/>
                  <w:shd w:val="clear" w:color="auto" w:fill="auto"/>
                  <w:noWrap/>
                  <w:hideMark/>
                </w:tcPr>
                <w:p w14:paraId="08AFFCD6"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£414.00</w:t>
                  </w:r>
                </w:p>
              </w:tc>
            </w:tr>
            <w:tr w:rsidR="00E86B74" w14:paraId="4219A816" w14:textId="77777777" w:rsidTr="003D2A84">
              <w:trPr>
                <w:trHeight w:val="833"/>
              </w:trPr>
              <w:tc>
                <w:tcPr>
                  <w:tcW w:w="883" w:type="dxa"/>
                  <w:shd w:val="clear" w:color="auto" w:fill="auto"/>
                  <w:noWrap/>
                  <w:hideMark/>
                </w:tcPr>
                <w:p w14:paraId="65A9C22A"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2810</w:t>
                  </w:r>
                </w:p>
              </w:tc>
              <w:tc>
                <w:tcPr>
                  <w:tcW w:w="2499" w:type="dxa"/>
                  <w:shd w:val="clear" w:color="auto" w:fill="auto"/>
                  <w:hideMark/>
                </w:tcPr>
                <w:p w14:paraId="3C8ABA12"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BACS/230824/PKF</w:t>
                  </w:r>
                </w:p>
              </w:tc>
              <w:tc>
                <w:tcPr>
                  <w:tcW w:w="3918" w:type="dxa"/>
                  <w:shd w:val="clear" w:color="auto" w:fill="auto"/>
                  <w:hideMark/>
                </w:tcPr>
                <w:p w14:paraId="31112533" w14:textId="77777777"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PKF Littlejohn LLP - Limited assurance review of Annual Governance &amp; Accountability Return for year ended 31 March 2024</w:t>
                  </w:r>
                </w:p>
              </w:tc>
              <w:tc>
                <w:tcPr>
                  <w:tcW w:w="1263" w:type="dxa"/>
                  <w:shd w:val="clear" w:color="auto" w:fill="auto"/>
                  <w:noWrap/>
                  <w:hideMark/>
                </w:tcPr>
                <w:p w14:paraId="79CCD523"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£756.00</w:t>
                  </w:r>
                </w:p>
              </w:tc>
            </w:tr>
            <w:tr w:rsidR="00E86B74" w14:paraId="6D56FD26" w14:textId="77777777" w:rsidTr="003D2A84">
              <w:trPr>
                <w:trHeight w:val="1111"/>
              </w:trPr>
              <w:tc>
                <w:tcPr>
                  <w:tcW w:w="883" w:type="dxa"/>
                  <w:shd w:val="clear" w:color="auto" w:fill="auto"/>
                  <w:noWrap/>
                  <w:hideMark/>
                </w:tcPr>
                <w:p w14:paraId="6D521DF2"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2811</w:t>
                  </w:r>
                </w:p>
              </w:tc>
              <w:tc>
                <w:tcPr>
                  <w:tcW w:w="2499" w:type="dxa"/>
                  <w:shd w:val="clear" w:color="auto" w:fill="auto"/>
                  <w:hideMark/>
                </w:tcPr>
                <w:p w14:paraId="0253B179"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BACS/230824/DARLING</w:t>
                  </w:r>
                </w:p>
              </w:tc>
              <w:tc>
                <w:tcPr>
                  <w:tcW w:w="3918" w:type="dxa"/>
                  <w:shd w:val="clear" w:color="auto" w:fill="auto"/>
                  <w:hideMark/>
                </w:tcPr>
                <w:p w14:paraId="5FCC1971" w14:textId="77777777"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Neil Darlington Limited - Replace extractor fan in accessible WC. Disconnect ducting and cabling from isolating switch in kitchen. Fit energy efficient LED bulkhead.</w:t>
                  </w:r>
                </w:p>
              </w:tc>
              <w:tc>
                <w:tcPr>
                  <w:tcW w:w="1263" w:type="dxa"/>
                  <w:shd w:val="clear" w:color="auto" w:fill="auto"/>
                  <w:noWrap/>
                  <w:hideMark/>
                </w:tcPr>
                <w:p w14:paraId="33F8DD85"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£305.80</w:t>
                  </w:r>
                </w:p>
              </w:tc>
            </w:tr>
            <w:tr w:rsidR="00E86B74" w14:paraId="5964BF38" w14:textId="77777777" w:rsidTr="003D2A84">
              <w:trPr>
                <w:trHeight w:val="555"/>
              </w:trPr>
              <w:tc>
                <w:tcPr>
                  <w:tcW w:w="883" w:type="dxa"/>
                  <w:shd w:val="clear" w:color="auto" w:fill="auto"/>
                  <w:noWrap/>
                  <w:hideMark/>
                </w:tcPr>
                <w:p w14:paraId="3D3A7FBC"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2812</w:t>
                  </w:r>
                </w:p>
              </w:tc>
              <w:tc>
                <w:tcPr>
                  <w:tcW w:w="2499" w:type="dxa"/>
                  <w:shd w:val="clear" w:color="auto" w:fill="auto"/>
                  <w:hideMark/>
                </w:tcPr>
                <w:p w14:paraId="08431C8D"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BACS/290824/PAYPAL</w:t>
                  </w:r>
                </w:p>
              </w:tc>
              <w:tc>
                <w:tcPr>
                  <w:tcW w:w="3918" w:type="dxa"/>
                  <w:shd w:val="clear" w:color="auto" w:fill="auto"/>
                  <w:hideMark/>
                </w:tcPr>
                <w:p w14:paraId="11AB0B1E" w14:textId="77777777"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PAYPAL - Debit Card Account - PayPal replenishment July 24</w:t>
                  </w:r>
                </w:p>
              </w:tc>
              <w:tc>
                <w:tcPr>
                  <w:tcW w:w="1263" w:type="dxa"/>
                  <w:shd w:val="clear" w:color="auto" w:fill="auto"/>
                  <w:noWrap/>
                  <w:hideMark/>
                </w:tcPr>
                <w:p w14:paraId="69D632B8"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£97.51</w:t>
                  </w:r>
                </w:p>
              </w:tc>
            </w:tr>
            <w:tr w:rsidR="00E86B74" w14:paraId="58315D66" w14:textId="77777777" w:rsidTr="003D2A84">
              <w:trPr>
                <w:trHeight w:val="555"/>
              </w:trPr>
              <w:tc>
                <w:tcPr>
                  <w:tcW w:w="883" w:type="dxa"/>
                  <w:shd w:val="clear" w:color="auto" w:fill="auto"/>
                  <w:noWrap/>
                  <w:hideMark/>
                </w:tcPr>
                <w:p w14:paraId="0908A349"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2813</w:t>
                  </w:r>
                </w:p>
              </w:tc>
              <w:tc>
                <w:tcPr>
                  <w:tcW w:w="2499" w:type="dxa"/>
                  <w:shd w:val="clear" w:color="auto" w:fill="auto"/>
                  <w:hideMark/>
                </w:tcPr>
                <w:p w14:paraId="2B6CD620"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DD/120824/ALLSTAR</w:t>
                  </w:r>
                </w:p>
              </w:tc>
              <w:tc>
                <w:tcPr>
                  <w:tcW w:w="3918" w:type="dxa"/>
                  <w:shd w:val="clear" w:color="auto" w:fill="auto"/>
                  <w:hideMark/>
                </w:tcPr>
                <w:p w14:paraId="095F62B8" w14:textId="77777777"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Allstar - Fuel for Community Bus</w:t>
                  </w:r>
                </w:p>
              </w:tc>
              <w:tc>
                <w:tcPr>
                  <w:tcW w:w="1263" w:type="dxa"/>
                  <w:shd w:val="clear" w:color="auto" w:fill="auto"/>
                  <w:noWrap/>
                  <w:hideMark/>
                </w:tcPr>
                <w:p w14:paraId="2B5ADF32"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£5.98</w:t>
                  </w:r>
                </w:p>
              </w:tc>
            </w:tr>
            <w:tr w:rsidR="00E86B74" w14:paraId="589EB7D3" w14:textId="77777777" w:rsidTr="003D2A84">
              <w:trPr>
                <w:trHeight w:val="555"/>
              </w:trPr>
              <w:tc>
                <w:tcPr>
                  <w:tcW w:w="883" w:type="dxa"/>
                  <w:shd w:val="clear" w:color="auto" w:fill="auto"/>
                  <w:noWrap/>
                  <w:hideMark/>
                </w:tcPr>
                <w:p w14:paraId="78D902E5"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2814</w:t>
                  </w:r>
                </w:p>
              </w:tc>
              <w:tc>
                <w:tcPr>
                  <w:tcW w:w="2499" w:type="dxa"/>
                  <w:shd w:val="clear" w:color="auto" w:fill="auto"/>
                  <w:hideMark/>
                </w:tcPr>
                <w:p w14:paraId="3850FA29"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BACS/230824/WATERP2</w:t>
                  </w:r>
                </w:p>
              </w:tc>
              <w:tc>
                <w:tcPr>
                  <w:tcW w:w="3918" w:type="dxa"/>
                  <w:shd w:val="clear" w:color="auto" w:fill="auto"/>
                  <w:hideMark/>
                </w:tcPr>
                <w:p w14:paraId="1599D130" w14:textId="77777777"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United Utilities/Waterplus - Hagg Bank allotment: 15/07/24 - 14/08/24</w:t>
                  </w:r>
                </w:p>
              </w:tc>
              <w:tc>
                <w:tcPr>
                  <w:tcW w:w="1263" w:type="dxa"/>
                  <w:shd w:val="clear" w:color="auto" w:fill="auto"/>
                  <w:noWrap/>
                  <w:hideMark/>
                </w:tcPr>
                <w:p w14:paraId="48FACD31"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£15.08</w:t>
                  </w:r>
                </w:p>
              </w:tc>
            </w:tr>
            <w:tr w:rsidR="00E86B74" w14:paraId="53565E5E" w14:textId="77777777" w:rsidTr="003D2A84">
              <w:trPr>
                <w:trHeight w:val="555"/>
              </w:trPr>
              <w:tc>
                <w:tcPr>
                  <w:tcW w:w="883" w:type="dxa"/>
                  <w:shd w:val="clear" w:color="auto" w:fill="auto"/>
                  <w:noWrap/>
                  <w:hideMark/>
                </w:tcPr>
                <w:p w14:paraId="5BFF107D"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2815</w:t>
                  </w:r>
                </w:p>
              </w:tc>
              <w:tc>
                <w:tcPr>
                  <w:tcW w:w="2499" w:type="dxa"/>
                  <w:shd w:val="clear" w:color="auto" w:fill="auto"/>
                  <w:hideMark/>
                </w:tcPr>
                <w:p w14:paraId="63286865"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BACS/230824/PLAYSAFE</w:t>
                  </w:r>
                </w:p>
              </w:tc>
              <w:tc>
                <w:tcPr>
                  <w:tcW w:w="3918" w:type="dxa"/>
                  <w:shd w:val="clear" w:color="auto" w:fill="auto"/>
                  <w:hideMark/>
                </w:tcPr>
                <w:p w14:paraId="2039D47E" w14:textId="77777777"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Playsafety Ltd - Annual inspection of play areas</w:t>
                  </w:r>
                </w:p>
              </w:tc>
              <w:tc>
                <w:tcPr>
                  <w:tcW w:w="1263" w:type="dxa"/>
                  <w:shd w:val="clear" w:color="auto" w:fill="auto"/>
                  <w:noWrap/>
                  <w:hideMark/>
                </w:tcPr>
                <w:p w14:paraId="6599AB88"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£393.60</w:t>
                  </w:r>
                </w:p>
              </w:tc>
            </w:tr>
            <w:tr w:rsidR="0004332B" w14:paraId="525E2555" w14:textId="77777777" w:rsidTr="003D2A84">
              <w:trPr>
                <w:trHeight w:val="277"/>
              </w:trPr>
              <w:tc>
                <w:tcPr>
                  <w:tcW w:w="883" w:type="dxa"/>
                  <w:shd w:val="clear" w:color="auto" w:fill="auto"/>
                  <w:noWrap/>
                  <w:hideMark/>
                </w:tcPr>
                <w:p w14:paraId="336F0D72"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 </w:t>
                  </w:r>
                </w:p>
              </w:tc>
              <w:tc>
                <w:tcPr>
                  <w:tcW w:w="2499" w:type="dxa"/>
                  <w:shd w:val="clear" w:color="auto" w:fill="auto"/>
                  <w:noWrap/>
                  <w:hideMark/>
                </w:tcPr>
                <w:p w14:paraId="4663AB53" w14:textId="77777777" w:rsidR="00BA6262" w:rsidRDefault="00BA6262" w:rsidP="00BA6262">
                  <w:pPr>
                    <w:jc w:val="center"/>
                    <w:rPr>
                      <w:rFonts w:ascii="Century Gothic" w:hAnsi="Century Gothic" w:cs="Arial"/>
                      <w:color w:val="000000"/>
                      <w:sz w:val="22"/>
                      <w:szCs w:val="22"/>
                    </w:rPr>
                  </w:pPr>
                  <w:r>
                    <w:rPr>
                      <w:rFonts w:ascii="Century Gothic" w:hAnsi="Century Gothic" w:cs="Arial"/>
                      <w:color w:val="000000"/>
                      <w:sz w:val="22"/>
                      <w:szCs w:val="22"/>
                    </w:rPr>
                    <w:t> </w:t>
                  </w:r>
                </w:p>
              </w:tc>
              <w:tc>
                <w:tcPr>
                  <w:tcW w:w="3918" w:type="dxa"/>
                  <w:shd w:val="clear" w:color="auto" w:fill="auto"/>
                  <w:noWrap/>
                  <w:hideMark/>
                </w:tcPr>
                <w:p w14:paraId="78B071FB" w14:textId="77777777" w:rsidR="00BA6262" w:rsidRDefault="00BA6262" w:rsidP="00BA6262">
                  <w:pPr>
                    <w:rPr>
                      <w:rFonts w:ascii="Century Gothic" w:hAnsi="Century Gothic" w:cs="Arial"/>
                      <w:color w:val="000000"/>
                      <w:sz w:val="22"/>
                      <w:szCs w:val="22"/>
                    </w:rPr>
                  </w:pPr>
                  <w:r>
                    <w:rPr>
                      <w:rFonts w:ascii="Century Gothic" w:hAnsi="Century Gothic" w:cs="Arial"/>
                      <w:color w:val="000000"/>
                      <w:sz w:val="22"/>
                      <w:szCs w:val="22"/>
                    </w:rPr>
                    <w:t> </w:t>
                  </w:r>
                </w:p>
              </w:tc>
              <w:tc>
                <w:tcPr>
                  <w:tcW w:w="1263" w:type="dxa"/>
                  <w:shd w:val="clear" w:color="auto" w:fill="auto"/>
                  <w:noWrap/>
                  <w:hideMark/>
                </w:tcPr>
                <w:p w14:paraId="24119A6E" w14:textId="77777777" w:rsidR="00BA6262" w:rsidRDefault="00BA6262" w:rsidP="00BA6262">
                  <w:pPr>
                    <w:jc w:val="center"/>
                    <w:rPr>
                      <w:rFonts w:ascii="Century Gothic" w:hAnsi="Century Gothic" w:cs="Arial"/>
                      <w:b/>
                      <w:bCs/>
                      <w:color w:val="000000"/>
                      <w:sz w:val="22"/>
                      <w:szCs w:val="22"/>
                    </w:rPr>
                  </w:pPr>
                  <w:r>
                    <w:rPr>
                      <w:rFonts w:ascii="Century Gothic" w:hAnsi="Century Gothic" w:cs="Arial"/>
                      <w:b/>
                      <w:bCs/>
                      <w:color w:val="000000"/>
                      <w:sz w:val="22"/>
                      <w:szCs w:val="22"/>
                    </w:rPr>
                    <w:t>£2,319.20</w:t>
                  </w:r>
                </w:p>
              </w:tc>
            </w:tr>
          </w:tbl>
          <w:p w14:paraId="791176E4" w14:textId="05E936EB" w:rsidR="00091909" w:rsidRPr="0083220E" w:rsidRDefault="00091909" w:rsidP="00091909">
            <w:pPr>
              <w:rPr>
                <w:rFonts w:ascii="Century Gothic" w:hAnsi="Century Gothic"/>
                <w:b/>
                <w:bCs/>
              </w:rPr>
            </w:pPr>
            <w:r>
              <w:rPr>
                <w:rFonts w:ascii="Century Gothic" w:hAnsi="Century Gothic"/>
                <w:b/>
                <w:bCs/>
              </w:rPr>
              <w:t xml:space="preserve">                                                                                                                 Noted</w:t>
            </w:r>
          </w:p>
          <w:p w14:paraId="712EF80B" w14:textId="77777777" w:rsidR="00091909" w:rsidRPr="00B47DA1" w:rsidRDefault="00091909" w:rsidP="00091909">
            <w:pPr>
              <w:pStyle w:val="Header"/>
              <w:rPr>
                <w:rFonts w:ascii="Century Gothic" w:hAnsi="Century Gothic"/>
              </w:rPr>
            </w:pPr>
          </w:p>
        </w:tc>
      </w:tr>
      <w:tr w:rsidR="00091909" w:rsidRPr="00C52752" w14:paraId="1F428000" w14:textId="77777777" w:rsidTr="008730B9">
        <w:tc>
          <w:tcPr>
            <w:tcW w:w="1418" w:type="dxa"/>
          </w:tcPr>
          <w:p w14:paraId="51F64A27" w14:textId="4539F077" w:rsidR="00091909" w:rsidRDefault="00091909" w:rsidP="00091909">
            <w:pPr>
              <w:spacing w:after="200" w:line="276" w:lineRule="auto"/>
              <w:jc w:val="center"/>
              <w:rPr>
                <w:rFonts w:ascii="Century Gothic" w:eastAsia="Calibri" w:hAnsi="Century Gothic"/>
                <w:bCs/>
              </w:rPr>
            </w:pPr>
            <w:r>
              <w:rPr>
                <w:rFonts w:ascii="Century Gothic" w:eastAsia="Calibri" w:hAnsi="Century Gothic"/>
                <w:bCs/>
              </w:rPr>
              <w:lastRenderedPageBreak/>
              <w:t>3237</w:t>
            </w:r>
          </w:p>
        </w:tc>
        <w:tc>
          <w:tcPr>
            <w:tcW w:w="8789" w:type="dxa"/>
          </w:tcPr>
          <w:p w14:paraId="2D15F656" w14:textId="77777777" w:rsidR="00091909" w:rsidRDefault="00091909" w:rsidP="00091909">
            <w:pPr>
              <w:rPr>
                <w:rFonts w:ascii="Century Gothic" w:hAnsi="Century Gothic"/>
              </w:rPr>
            </w:pPr>
            <w:r w:rsidRPr="00592DEF">
              <w:rPr>
                <w:rFonts w:ascii="Century Gothic" w:hAnsi="Century Gothic"/>
              </w:rPr>
              <w:t>To note Payment of Accounts as listed on Appendix. A. (</w:t>
            </w:r>
            <w:r>
              <w:rPr>
                <w:rFonts w:ascii="Century Gothic" w:hAnsi="Century Gothic"/>
              </w:rPr>
              <w:t>2</w:t>
            </w:r>
            <w:r w:rsidRPr="00592DEF">
              <w:rPr>
                <w:rFonts w:ascii="Century Gothic" w:hAnsi="Century Gothic"/>
              </w:rPr>
              <w:t>) and that all payments are made using the General Power of Competence.</w:t>
            </w:r>
          </w:p>
          <w:tbl>
            <w:tblPr>
              <w:tblW w:w="8563" w:type="dxa"/>
              <w:tblLook w:val="04A0" w:firstRow="1" w:lastRow="0" w:firstColumn="1" w:lastColumn="0" w:noHBand="0" w:noVBand="1"/>
            </w:tblPr>
            <w:tblGrid>
              <w:gridCol w:w="860"/>
              <w:gridCol w:w="2876"/>
              <w:gridCol w:w="3627"/>
              <w:gridCol w:w="1210"/>
            </w:tblGrid>
            <w:tr w:rsidR="00BE5820" w14:paraId="778B2DD2" w14:textId="77777777" w:rsidTr="003D2A84">
              <w:trPr>
                <w:trHeight w:val="276"/>
              </w:trPr>
              <w:tc>
                <w:tcPr>
                  <w:tcW w:w="883" w:type="dxa"/>
                  <w:shd w:val="clear" w:color="auto" w:fill="auto"/>
                  <w:noWrap/>
                  <w:hideMark/>
                </w:tcPr>
                <w:p w14:paraId="218D37C6" w14:textId="77777777" w:rsidR="0004332B" w:rsidRDefault="0004332B" w:rsidP="0004332B">
                  <w:pPr>
                    <w:jc w:val="center"/>
                    <w:rPr>
                      <w:rFonts w:ascii="Century Gothic" w:hAnsi="Century Gothic" w:cs="Arial"/>
                      <w:b/>
                      <w:bCs/>
                      <w:color w:val="000000"/>
                      <w:sz w:val="22"/>
                      <w:szCs w:val="22"/>
                      <w:lang w:eastAsia="en-GB"/>
                    </w:rPr>
                  </w:pPr>
                  <w:r>
                    <w:rPr>
                      <w:rFonts w:ascii="Century Gothic" w:hAnsi="Century Gothic" w:cs="Arial"/>
                      <w:b/>
                      <w:bCs/>
                      <w:color w:val="000000"/>
                      <w:sz w:val="22"/>
                      <w:szCs w:val="22"/>
                    </w:rPr>
                    <w:t>Trans</w:t>
                  </w:r>
                </w:p>
              </w:tc>
              <w:tc>
                <w:tcPr>
                  <w:tcW w:w="2688" w:type="dxa"/>
                  <w:shd w:val="clear" w:color="auto" w:fill="auto"/>
                  <w:noWrap/>
                  <w:hideMark/>
                </w:tcPr>
                <w:p w14:paraId="41A15FA7" w14:textId="77777777" w:rsidR="0004332B" w:rsidRDefault="0004332B" w:rsidP="0004332B">
                  <w:pPr>
                    <w:rPr>
                      <w:rFonts w:ascii="Century Gothic" w:hAnsi="Century Gothic" w:cs="Arial"/>
                      <w:b/>
                      <w:bCs/>
                      <w:color w:val="000000"/>
                      <w:sz w:val="22"/>
                      <w:szCs w:val="22"/>
                    </w:rPr>
                  </w:pPr>
                  <w:r>
                    <w:rPr>
                      <w:rFonts w:ascii="Century Gothic" w:hAnsi="Century Gothic" w:cs="Arial"/>
                      <w:b/>
                      <w:bCs/>
                      <w:color w:val="000000"/>
                      <w:sz w:val="22"/>
                      <w:szCs w:val="22"/>
                    </w:rPr>
                    <w:t>Cheque</w:t>
                  </w:r>
                </w:p>
              </w:tc>
              <w:tc>
                <w:tcPr>
                  <w:tcW w:w="3747" w:type="dxa"/>
                  <w:shd w:val="clear" w:color="auto" w:fill="auto"/>
                  <w:noWrap/>
                  <w:hideMark/>
                </w:tcPr>
                <w:p w14:paraId="66DF5066" w14:textId="77777777" w:rsidR="0004332B" w:rsidRDefault="0004332B" w:rsidP="0004332B">
                  <w:pPr>
                    <w:rPr>
                      <w:rFonts w:ascii="Century Gothic" w:hAnsi="Century Gothic" w:cs="Arial"/>
                      <w:b/>
                      <w:bCs/>
                      <w:color w:val="000000"/>
                      <w:sz w:val="22"/>
                      <w:szCs w:val="22"/>
                    </w:rPr>
                  </w:pPr>
                  <w:r>
                    <w:rPr>
                      <w:rFonts w:ascii="Century Gothic" w:hAnsi="Century Gothic" w:cs="Arial"/>
                      <w:b/>
                      <w:bCs/>
                      <w:color w:val="000000"/>
                      <w:sz w:val="22"/>
                      <w:szCs w:val="22"/>
                    </w:rPr>
                    <w:t>Payee</w:t>
                  </w:r>
                </w:p>
              </w:tc>
              <w:tc>
                <w:tcPr>
                  <w:tcW w:w="1245" w:type="dxa"/>
                  <w:shd w:val="clear" w:color="auto" w:fill="auto"/>
                  <w:noWrap/>
                  <w:hideMark/>
                </w:tcPr>
                <w:p w14:paraId="201C44E1" w14:textId="77777777" w:rsidR="0004332B" w:rsidRDefault="0004332B" w:rsidP="0004332B">
                  <w:pPr>
                    <w:jc w:val="center"/>
                    <w:rPr>
                      <w:rFonts w:ascii="Century Gothic" w:hAnsi="Century Gothic" w:cs="Arial"/>
                      <w:b/>
                      <w:bCs/>
                      <w:color w:val="000000"/>
                      <w:sz w:val="22"/>
                      <w:szCs w:val="22"/>
                    </w:rPr>
                  </w:pPr>
                  <w:r>
                    <w:rPr>
                      <w:rFonts w:ascii="Century Gothic" w:hAnsi="Century Gothic" w:cs="Arial"/>
                      <w:b/>
                      <w:bCs/>
                      <w:color w:val="000000"/>
                      <w:sz w:val="22"/>
                      <w:szCs w:val="22"/>
                    </w:rPr>
                    <w:t>Amount</w:t>
                  </w:r>
                </w:p>
              </w:tc>
            </w:tr>
            <w:tr w:rsidR="00BE5820" w14:paraId="0BA785E3" w14:textId="77777777" w:rsidTr="003D2A84">
              <w:trPr>
                <w:trHeight w:val="552"/>
              </w:trPr>
              <w:tc>
                <w:tcPr>
                  <w:tcW w:w="883" w:type="dxa"/>
                  <w:shd w:val="clear" w:color="auto" w:fill="auto"/>
                  <w:noWrap/>
                  <w:hideMark/>
                </w:tcPr>
                <w:p w14:paraId="3169D96F"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2817</w:t>
                  </w:r>
                </w:p>
              </w:tc>
              <w:tc>
                <w:tcPr>
                  <w:tcW w:w="2688" w:type="dxa"/>
                  <w:shd w:val="clear" w:color="auto" w:fill="auto"/>
                  <w:hideMark/>
                </w:tcPr>
                <w:p w14:paraId="44C752D0"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DD/280824/SSE</w:t>
                  </w:r>
                </w:p>
              </w:tc>
              <w:tc>
                <w:tcPr>
                  <w:tcW w:w="3747" w:type="dxa"/>
                  <w:shd w:val="clear" w:color="auto" w:fill="auto"/>
                  <w:hideMark/>
                </w:tcPr>
                <w:p w14:paraId="2DC0C716"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SSE Swalec - Electricity - street lighting - 01/07/24 - 31/07/24</w:t>
                  </w:r>
                </w:p>
              </w:tc>
              <w:tc>
                <w:tcPr>
                  <w:tcW w:w="1245" w:type="dxa"/>
                  <w:shd w:val="clear" w:color="auto" w:fill="auto"/>
                  <w:noWrap/>
                  <w:hideMark/>
                </w:tcPr>
                <w:p w14:paraId="57A26272"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£158.58</w:t>
                  </w:r>
                </w:p>
              </w:tc>
            </w:tr>
            <w:tr w:rsidR="00BE5820" w14:paraId="4178DF43" w14:textId="77777777" w:rsidTr="003D2A84">
              <w:trPr>
                <w:trHeight w:val="828"/>
              </w:trPr>
              <w:tc>
                <w:tcPr>
                  <w:tcW w:w="883" w:type="dxa"/>
                  <w:shd w:val="clear" w:color="auto" w:fill="auto"/>
                  <w:noWrap/>
                  <w:hideMark/>
                </w:tcPr>
                <w:p w14:paraId="34C7FA1B"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2818</w:t>
                  </w:r>
                </w:p>
              </w:tc>
              <w:tc>
                <w:tcPr>
                  <w:tcW w:w="2688" w:type="dxa"/>
                  <w:shd w:val="clear" w:color="auto" w:fill="auto"/>
                  <w:hideMark/>
                </w:tcPr>
                <w:p w14:paraId="76D2B0D3"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DD/270824/BIFFA</w:t>
                  </w:r>
                </w:p>
              </w:tc>
              <w:tc>
                <w:tcPr>
                  <w:tcW w:w="3747" w:type="dxa"/>
                  <w:shd w:val="clear" w:color="auto" w:fill="auto"/>
                  <w:hideMark/>
                </w:tcPr>
                <w:p w14:paraId="0BD698C0"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Biffa Waste Services Ltd - Trade waste services - 27/07/24 - 23/08/24</w:t>
                  </w:r>
                </w:p>
              </w:tc>
              <w:tc>
                <w:tcPr>
                  <w:tcW w:w="1245" w:type="dxa"/>
                  <w:shd w:val="clear" w:color="auto" w:fill="auto"/>
                  <w:noWrap/>
                  <w:hideMark/>
                </w:tcPr>
                <w:p w14:paraId="42AEA83C"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£163.63</w:t>
                  </w:r>
                </w:p>
              </w:tc>
            </w:tr>
            <w:tr w:rsidR="00BE5820" w14:paraId="38496487" w14:textId="77777777" w:rsidTr="003D2A84">
              <w:trPr>
                <w:trHeight w:val="552"/>
              </w:trPr>
              <w:tc>
                <w:tcPr>
                  <w:tcW w:w="883" w:type="dxa"/>
                  <w:shd w:val="clear" w:color="auto" w:fill="auto"/>
                  <w:noWrap/>
                  <w:hideMark/>
                </w:tcPr>
                <w:p w14:paraId="5519E288"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2819</w:t>
                  </w:r>
                </w:p>
              </w:tc>
              <w:tc>
                <w:tcPr>
                  <w:tcW w:w="2688" w:type="dxa"/>
                  <w:shd w:val="clear" w:color="auto" w:fill="auto"/>
                  <w:hideMark/>
                </w:tcPr>
                <w:p w14:paraId="5D146966"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DD/290824/BGAS</w:t>
                  </w:r>
                </w:p>
              </w:tc>
              <w:tc>
                <w:tcPr>
                  <w:tcW w:w="3747" w:type="dxa"/>
                  <w:shd w:val="clear" w:color="auto" w:fill="auto"/>
                  <w:hideMark/>
                </w:tcPr>
                <w:p w14:paraId="731C60C4"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British Gas - Billing period 17/07/24 - 14/08/24</w:t>
                  </w:r>
                </w:p>
              </w:tc>
              <w:tc>
                <w:tcPr>
                  <w:tcW w:w="1245" w:type="dxa"/>
                  <w:shd w:val="clear" w:color="auto" w:fill="auto"/>
                  <w:noWrap/>
                  <w:hideMark/>
                </w:tcPr>
                <w:p w14:paraId="22B942EE"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£51.24</w:t>
                  </w:r>
                </w:p>
              </w:tc>
            </w:tr>
            <w:tr w:rsidR="00BE5820" w14:paraId="7C58F05D" w14:textId="77777777" w:rsidTr="003D2A84">
              <w:trPr>
                <w:trHeight w:val="828"/>
              </w:trPr>
              <w:tc>
                <w:tcPr>
                  <w:tcW w:w="883" w:type="dxa"/>
                  <w:shd w:val="clear" w:color="auto" w:fill="auto"/>
                  <w:noWrap/>
                  <w:hideMark/>
                </w:tcPr>
                <w:p w14:paraId="72A24E21"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2820</w:t>
                  </w:r>
                </w:p>
              </w:tc>
              <w:tc>
                <w:tcPr>
                  <w:tcW w:w="2688" w:type="dxa"/>
                  <w:shd w:val="clear" w:color="auto" w:fill="auto"/>
                  <w:hideMark/>
                </w:tcPr>
                <w:p w14:paraId="579C45F1"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BACS/130924/NAS</w:t>
                  </w:r>
                </w:p>
              </w:tc>
              <w:tc>
                <w:tcPr>
                  <w:tcW w:w="3747" w:type="dxa"/>
                  <w:shd w:val="clear" w:color="auto" w:fill="auto"/>
                  <w:hideMark/>
                </w:tcPr>
                <w:p w14:paraId="2134156E"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 xml:space="preserve">National Society </w:t>
                  </w:r>
                  <w:proofErr w:type="gramStart"/>
                  <w:r>
                    <w:rPr>
                      <w:rFonts w:ascii="Century Gothic" w:hAnsi="Century Gothic" w:cs="Arial"/>
                      <w:color w:val="000000"/>
                      <w:sz w:val="22"/>
                      <w:szCs w:val="22"/>
                    </w:rPr>
                    <w:t>Of</w:t>
                  </w:r>
                  <w:proofErr w:type="gramEnd"/>
                  <w:r>
                    <w:rPr>
                      <w:rFonts w:ascii="Century Gothic" w:hAnsi="Century Gothic" w:cs="Arial"/>
                      <w:color w:val="000000"/>
                      <w:sz w:val="22"/>
                      <w:szCs w:val="22"/>
                    </w:rPr>
                    <w:t xml:space="preserve"> Allotment &amp; Leisure Gardeners Ltd - Membership renewal</w:t>
                  </w:r>
                </w:p>
              </w:tc>
              <w:tc>
                <w:tcPr>
                  <w:tcW w:w="1245" w:type="dxa"/>
                  <w:shd w:val="clear" w:color="auto" w:fill="auto"/>
                  <w:noWrap/>
                  <w:hideMark/>
                </w:tcPr>
                <w:p w14:paraId="6626DF7F"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£66.00</w:t>
                  </w:r>
                </w:p>
              </w:tc>
            </w:tr>
            <w:tr w:rsidR="00BE5820" w14:paraId="51524C86" w14:textId="77777777" w:rsidTr="003D2A84">
              <w:trPr>
                <w:trHeight w:val="828"/>
              </w:trPr>
              <w:tc>
                <w:tcPr>
                  <w:tcW w:w="883" w:type="dxa"/>
                  <w:shd w:val="clear" w:color="auto" w:fill="auto"/>
                  <w:noWrap/>
                  <w:hideMark/>
                </w:tcPr>
                <w:p w14:paraId="7B0A08D5"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2821</w:t>
                  </w:r>
                </w:p>
              </w:tc>
              <w:tc>
                <w:tcPr>
                  <w:tcW w:w="2688" w:type="dxa"/>
                  <w:shd w:val="clear" w:color="auto" w:fill="auto"/>
                  <w:hideMark/>
                </w:tcPr>
                <w:p w14:paraId="4B01C6B1"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BACS/130924/ARENA</w:t>
                  </w:r>
                </w:p>
              </w:tc>
              <w:tc>
                <w:tcPr>
                  <w:tcW w:w="3747" w:type="dxa"/>
                  <w:shd w:val="clear" w:color="auto" w:fill="auto"/>
                  <w:hideMark/>
                </w:tcPr>
                <w:p w14:paraId="1E30631F"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Arena Group Limited - Photocopier charges 13/05/24 - 13/08/24</w:t>
                  </w:r>
                </w:p>
              </w:tc>
              <w:tc>
                <w:tcPr>
                  <w:tcW w:w="1245" w:type="dxa"/>
                  <w:shd w:val="clear" w:color="auto" w:fill="auto"/>
                  <w:noWrap/>
                  <w:hideMark/>
                </w:tcPr>
                <w:p w14:paraId="4157688A"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£61.78</w:t>
                  </w:r>
                </w:p>
              </w:tc>
            </w:tr>
            <w:tr w:rsidR="00BE5820" w14:paraId="2B28D4D4" w14:textId="77777777" w:rsidTr="003D2A84">
              <w:trPr>
                <w:trHeight w:val="552"/>
              </w:trPr>
              <w:tc>
                <w:tcPr>
                  <w:tcW w:w="883" w:type="dxa"/>
                  <w:shd w:val="clear" w:color="auto" w:fill="auto"/>
                  <w:noWrap/>
                  <w:hideMark/>
                </w:tcPr>
                <w:p w14:paraId="5D4E9B14"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2822</w:t>
                  </w:r>
                </w:p>
              </w:tc>
              <w:tc>
                <w:tcPr>
                  <w:tcW w:w="2688" w:type="dxa"/>
                  <w:shd w:val="clear" w:color="auto" w:fill="auto"/>
                  <w:hideMark/>
                </w:tcPr>
                <w:p w14:paraId="2BA02569"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BACS/130924/TAYLOR</w:t>
                  </w:r>
                </w:p>
              </w:tc>
              <w:tc>
                <w:tcPr>
                  <w:tcW w:w="3747" w:type="dxa"/>
                  <w:shd w:val="clear" w:color="auto" w:fill="auto"/>
                  <w:hideMark/>
                </w:tcPr>
                <w:p w14:paraId="39C7EA23"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Steven Taylor - Battery charger for cordless drill</w:t>
                  </w:r>
                </w:p>
              </w:tc>
              <w:tc>
                <w:tcPr>
                  <w:tcW w:w="1245" w:type="dxa"/>
                  <w:shd w:val="clear" w:color="auto" w:fill="auto"/>
                  <w:noWrap/>
                  <w:hideMark/>
                </w:tcPr>
                <w:p w14:paraId="456E1502"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£14.99</w:t>
                  </w:r>
                </w:p>
              </w:tc>
            </w:tr>
            <w:tr w:rsidR="00BE5820" w14:paraId="48ED74AF" w14:textId="77777777" w:rsidTr="003D2A84">
              <w:trPr>
                <w:trHeight w:val="552"/>
              </w:trPr>
              <w:tc>
                <w:tcPr>
                  <w:tcW w:w="883" w:type="dxa"/>
                  <w:shd w:val="clear" w:color="auto" w:fill="auto"/>
                  <w:noWrap/>
                  <w:hideMark/>
                </w:tcPr>
                <w:p w14:paraId="5879A075"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2823</w:t>
                  </w:r>
                </w:p>
              </w:tc>
              <w:tc>
                <w:tcPr>
                  <w:tcW w:w="2688" w:type="dxa"/>
                  <w:shd w:val="clear" w:color="auto" w:fill="auto"/>
                  <w:hideMark/>
                </w:tcPr>
                <w:p w14:paraId="4D0D815E"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BACS/130924/TAYLOR2</w:t>
                  </w:r>
                </w:p>
              </w:tc>
              <w:tc>
                <w:tcPr>
                  <w:tcW w:w="3747" w:type="dxa"/>
                  <w:shd w:val="clear" w:color="auto" w:fill="auto"/>
                  <w:hideMark/>
                </w:tcPr>
                <w:p w14:paraId="1A28DD53"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Steven Taylor - Motion sensor lights for foyer at rear of building</w:t>
                  </w:r>
                </w:p>
              </w:tc>
              <w:tc>
                <w:tcPr>
                  <w:tcW w:w="1245" w:type="dxa"/>
                  <w:shd w:val="clear" w:color="auto" w:fill="auto"/>
                  <w:noWrap/>
                  <w:hideMark/>
                </w:tcPr>
                <w:p w14:paraId="2CBF7B64"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£35.96</w:t>
                  </w:r>
                </w:p>
              </w:tc>
            </w:tr>
            <w:tr w:rsidR="00BE5820" w14:paraId="05645266" w14:textId="77777777" w:rsidTr="003D2A84">
              <w:trPr>
                <w:trHeight w:val="1104"/>
              </w:trPr>
              <w:tc>
                <w:tcPr>
                  <w:tcW w:w="883" w:type="dxa"/>
                  <w:shd w:val="clear" w:color="auto" w:fill="auto"/>
                  <w:noWrap/>
                  <w:hideMark/>
                </w:tcPr>
                <w:p w14:paraId="58A230BE"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lastRenderedPageBreak/>
                    <w:t>2824</w:t>
                  </w:r>
                </w:p>
              </w:tc>
              <w:tc>
                <w:tcPr>
                  <w:tcW w:w="2688" w:type="dxa"/>
                  <w:shd w:val="clear" w:color="auto" w:fill="auto"/>
                  <w:hideMark/>
                </w:tcPr>
                <w:p w14:paraId="6134DAB0"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BACS/130924/RUSCO</w:t>
                  </w:r>
                </w:p>
              </w:tc>
              <w:tc>
                <w:tcPr>
                  <w:tcW w:w="3747" w:type="dxa"/>
                  <w:shd w:val="clear" w:color="auto" w:fill="auto"/>
                  <w:hideMark/>
                </w:tcPr>
                <w:p w14:paraId="43B680D5"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Russell's Computer Services - Onsite - set up new Global Admin in Microsoft 365 and shared mailboxes</w:t>
                  </w:r>
                </w:p>
              </w:tc>
              <w:tc>
                <w:tcPr>
                  <w:tcW w:w="1245" w:type="dxa"/>
                  <w:shd w:val="clear" w:color="auto" w:fill="auto"/>
                  <w:noWrap/>
                  <w:hideMark/>
                </w:tcPr>
                <w:p w14:paraId="4B793EA0"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£100.00</w:t>
                  </w:r>
                </w:p>
              </w:tc>
            </w:tr>
            <w:tr w:rsidR="00BE5820" w14:paraId="59DE3D1F" w14:textId="77777777" w:rsidTr="003D2A84">
              <w:trPr>
                <w:trHeight w:val="1104"/>
              </w:trPr>
              <w:tc>
                <w:tcPr>
                  <w:tcW w:w="883" w:type="dxa"/>
                  <w:shd w:val="clear" w:color="auto" w:fill="auto"/>
                  <w:noWrap/>
                  <w:hideMark/>
                </w:tcPr>
                <w:p w14:paraId="74B9D776"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2825</w:t>
                  </w:r>
                </w:p>
              </w:tc>
              <w:tc>
                <w:tcPr>
                  <w:tcW w:w="2688" w:type="dxa"/>
                  <w:shd w:val="clear" w:color="auto" w:fill="auto"/>
                  <w:hideMark/>
                </w:tcPr>
                <w:p w14:paraId="188BC3DA"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BACS/130924/GROSVENO</w:t>
                  </w:r>
                </w:p>
              </w:tc>
              <w:tc>
                <w:tcPr>
                  <w:tcW w:w="3747" w:type="dxa"/>
                  <w:shd w:val="clear" w:color="auto" w:fill="auto"/>
                  <w:hideMark/>
                </w:tcPr>
                <w:p w14:paraId="44E550F2"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Grosvenor Asbestos Solutions - Removal &amp; disposal of redundant ducting with asbestos seals</w:t>
                  </w:r>
                </w:p>
              </w:tc>
              <w:tc>
                <w:tcPr>
                  <w:tcW w:w="1245" w:type="dxa"/>
                  <w:shd w:val="clear" w:color="auto" w:fill="auto"/>
                  <w:noWrap/>
                  <w:hideMark/>
                </w:tcPr>
                <w:p w14:paraId="2C5F2A15"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£990.00</w:t>
                  </w:r>
                </w:p>
              </w:tc>
            </w:tr>
            <w:tr w:rsidR="00BE5820" w14:paraId="58978886" w14:textId="77777777" w:rsidTr="003D2A84">
              <w:trPr>
                <w:trHeight w:val="1104"/>
              </w:trPr>
              <w:tc>
                <w:tcPr>
                  <w:tcW w:w="883" w:type="dxa"/>
                  <w:shd w:val="clear" w:color="auto" w:fill="auto"/>
                  <w:noWrap/>
                  <w:hideMark/>
                </w:tcPr>
                <w:p w14:paraId="3DDBB1C4"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2827</w:t>
                  </w:r>
                </w:p>
              </w:tc>
              <w:tc>
                <w:tcPr>
                  <w:tcW w:w="2688" w:type="dxa"/>
                  <w:shd w:val="clear" w:color="auto" w:fill="auto"/>
                  <w:hideMark/>
                </w:tcPr>
                <w:p w14:paraId="303F8E6F"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BACS/130924/TUKE</w:t>
                  </w:r>
                </w:p>
              </w:tc>
              <w:tc>
                <w:tcPr>
                  <w:tcW w:w="3747" w:type="dxa"/>
                  <w:shd w:val="clear" w:color="auto" w:fill="auto"/>
                  <w:hideMark/>
                </w:tcPr>
                <w:p w14:paraId="11481730"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 xml:space="preserve">Tuke Joinery &amp; Building Ltd - Create </w:t>
                  </w:r>
                  <w:proofErr w:type="gramStart"/>
                  <w:r>
                    <w:rPr>
                      <w:rFonts w:ascii="Century Gothic" w:hAnsi="Century Gothic" w:cs="Arial"/>
                      <w:color w:val="000000"/>
                      <w:sz w:val="22"/>
                      <w:szCs w:val="22"/>
                    </w:rPr>
                    <w:t>store room</w:t>
                  </w:r>
                  <w:proofErr w:type="gramEnd"/>
                  <w:r>
                    <w:rPr>
                      <w:rFonts w:ascii="Century Gothic" w:hAnsi="Century Gothic" w:cs="Arial"/>
                      <w:color w:val="000000"/>
                      <w:sz w:val="22"/>
                      <w:szCs w:val="22"/>
                    </w:rPr>
                    <w:t xml:space="preserve"> next to side door of Community Centre building.</w:t>
                  </w:r>
                </w:p>
              </w:tc>
              <w:tc>
                <w:tcPr>
                  <w:tcW w:w="1245" w:type="dxa"/>
                  <w:shd w:val="clear" w:color="auto" w:fill="auto"/>
                  <w:noWrap/>
                  <w:hideMark/>
                </w:tcPr>
                <w:p w14:paraId="15AE3E45"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£2,892.96</w:t>
                  </w:r>
                </w:p>
              </w:tc>
            </w:tr>
            <w:tr w:rsidR="00BE5820" w14:paraId="768EE2B2" w14:textId="77777777" w:rsidTr="003D2A84">
              <w:trPr>
                <w:trHeight w:val="828"/>
              </w:trPr>
              <w:tc>
                <w:tcPr>
                  <w:tcW w:w="883" w:type="dxa"/>
                  <w:shd w:val="clear" w:color="auto" w:fill="auto"/>
                  <w:noWrap/>
                  <w:hideMark/>
                </w:tcPr>
                <w:p w14:paraId="485D6401"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2828</w:t>
                  </w:r>
                </w:p>
              </w:tc>
              <w:tc>
                <w:tcPr>
                  <w:tcW w:w="2688" w:type="dxa"/>
                  <w:shd w:val="clear" w:color="auto" w:fill="auto"/>
                  <w:hideMark/>
                </w:tcPr>
                <w:p w14:paraId="41D266B6"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BACS/130924/SES</w:t>
                  </w:r>
                </w:p>
              </w:tc>
              <w:tc>
                <w:tcPr>
                  <w:tcW w:w="3747" w:type="dxa"/>
                  <w:shd w:val="clear" w:color="auto" w:fill="auto"/>
                  <w:hideMark/>
                </w:tcPr>
                <w:p w14:paraId="3FBB209F"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Stockport Electrical Services Ltd - Attend to damaged lighting column at Ballcourt (job 751)</w:t>
                  </w:r>
                </w:p>
              </w:tc>
              <w:tc>
                <w:tcPr>
                  <w:tcW w:w="1245" w:type="dxa"/>
                  <w:shd w:val="clear" w:color="auto" w:fill="auto"/>
                  <w:noWrap/>
                  <w:hideMark/>
                </w:tcPr>
                <w:p w14:paraId="08DF38B3"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£90.00</w:t>
                  </w:r>
                </w:p>
              </w:tc>
            </w:tr>
            <w:tr w:rsidR="00BE5820" w14:paraId="64ABF1AB" w14:textId="77777777" w:rsidTr="003D2A84">
              <w:trPr>
                <w:trHeight w:val="552"/>
              </w:trPr>
              <w:tc>
                <w:tcPr>
                  <w:tcW w:w="883" w:type="dxa"/>
                  <w:shd w:val="clear" w:color="auto" w:fill="auto"/>
                  <w:noWrap/>
                  <w:hideMark/>
                </w:tcPr>
                <w:p w14:paraId="629BC54B"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2829</w:t>
                  </w:r>
                </w:p>
              </w:tc>
              <w:tc>
                <w:tcPr>
                  <w:tcW w:w="2688" w:type="dxa"/>
                  <w:shd w:val="clear" w:color="auto" w:fill="auto"/>
                  <w:hideMark/>
                </w:tcPr>
                <w:p w14:paraId="0CECA730"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BACS/130924/STEPHEN</w:t>
                  </w:r>
                </w:p>
              </w:tc>
              <w:tc>
                <w:tcPr>
                  <w:tcW w:w="3747" w:type="dxa"/>
                  <w:shd w:val="clear" w:color="auto" w:fill="auto"/>
                  <w:hideMark/>
                </w:tcPr>
                <w:p w14:paraId="6DD6A737"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Stephensons - CC cleaning materials</w:t>
                  </w:r>
                </w:p>
              </w:tc>
              <w:tc>
                <w:tcPr>
                  <w:tcW w:w="1245" w:type="dxa"/>
                  <w:shd w:val="clear" w:color="auto" w:fill="auto"/>
                  <w:noWrap/>
                  <w:hideMark/>
                </w:tcPr>
                <w:p w14:paraId="5ED9CD75"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£152.46</w:t>
                  </w:r>
                </w:p>
              </w:tc>
            </w:tr>
            <w:tr w:rsidR="00BE5820" w14:paraId="7A6A4755" w14:textId="77777777" w:rsidTr="003D2A84">
              <w:trPr>
                <w:trHeight w:val="828"/>
              </w:trPr>
              <w:tc>
                <w:tcPr>
                  <w:tcW w:w="883" w:type="dxa"/>
                  <w:shd w:val="clear" w:color="auto" w:fill="auto"/>
                  <w:noWrap/>
                  <w:hideMark/>
                </w:tcPr>
                <w:p w14:paraId="33632A1A"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2830</w:t>
                  </w:r>
                </w:p>
              </w:tc>
              <w:tc>
                <w:tcPr>
                  <w:tcW w:w="2688" w:type="dxa"/>
                  <w:shd w:val="clear" w:color="auto" w:fill="auto"/>
                  <w:hideMark/>
                </w:tcPr>
                <w:p w14:paraId="7E530062"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BACS/130924/STEPHEN2</w:t>
                  </w:r>
                </w:p>
              </w:tc>
              <w:tc>
                <w:tcPr>
                  <w:tcW w:w="3747" w:type="dxa"/>
                  <w:shd w:val="clear" w:color="auto" w:fill="auto"/>
                  <w:hideMark/>
                </w:tcPr>
                <w:p w14:paraId="5142A0BE"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Stephensons - Stainless steel hooked handle for clearing silt trap</w:t>
                  </w:r>
                </w:p>
              </w:tc>
              <w:tc>
                <w:tcPr>
                  <w:tcW w:w="1245" w:type="dxa"/>
                  <w:shd w:val="clear" w:color="auto" w:fill="auto"/>
                  <w:noWrap/>
                  <w:hideMark/>
                </w:tcPr>
                <w:p w14:paraId="041D7DA8"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£3.50</w:t>
                  </w:r>
                </w:p>
              </w:tc>
            </w:tr>
            <w:tr w:rsidR="00BE5820" w14:paraId="07D03647" w14:textId="77777777" w:rsidTr="003D2A84">
              <w:trPr>
                <w:trHeight w:val="1104"/>
              </w:trPr>
              <w:tc>
                <w:tcPr>
                  <w:tcW w:w="883" w:type="dxa"/>
                  <w:shd w:val="clear" w:color="auto" w:fill="auto"/>
                  <w:noWrap/>
                  <w:hideMark/>
                </w:tcPr>
                <w:p w14:paraId="5A3F75A6"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2831</w:t>
                  </w:r>
                </w:p>
              </w:tc>
              <w:tc>
                <w:tcPr>
                  <w:tcW w:w="2688" w:type="dxa"/>
                  <w:shd w:val="clear" w:color="auto" w:fill="auto"/>
                  <w:hideMark/>
                </w:tcPr>
                <w:p w14:paraId="4F913F30"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BACS/130924/HOLLAND</w:t>
                  </w:r>
                </w:p>
              </w:tc>
              <w:tc>
                <w:tcPr>
                  <w:tcW w:w="3747" w:type="dxa"/>
                  <w:shd w:val="clear" w:color="auto" w:fill="auto"/>
                  <w:hideMark/>
                </w:tcPr>
                <w:p w14:paraId="12320522"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Richard Holland - Professional services (31 May; 6 June; 1 August; 8 August; 15 August; 20 August; 29 August)</w:t>
                  </w:r>
                </w:p>
              </w:tc>
              <w:tc>
                <w:tcPr>
                  <w:tcW w:w="1245" w:type="dxa"/>
                  <w:shd w:val="clear" w:color="auto" w:fill="auto"/>
                  <w:noWrap/>
                  <w:hideMark/>
                </w:tcPr>
                <w:p w14:paraId="23FBA406"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£532.95</w:t>
                  </w:r>
                </w:p>
              </w:tc>
            </w:tr>
            <w:tr w:rsidR="00BE5820" w14:paraId="30BDA7C7" w14:textId="77777777" w:rsidTr="003D2A84">
              <w:trPr>
                <w:trHeight w:val="828"/>
              </w:trPr>
              <w:tc>
                <w:tcPr>
                  <w:tcW w:w="883" w:type="dxa"/>
                  <w:shd w:val="clear" w:color="auto" w:fill="auto"/>
                  <w:noWrap/>
                  <w:hideMark/>
                </w:tcPr>
                <w:p w14:paraId="59BEE8D4"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2835</w:t>
                  </w:r>
                </w:p>
              </w:tc>
              <w:tc>
                <w:tcPr>
                  <w:tcW w:w="2688" w:type="dxa"/>
                  <w:shd w:val="clear" w:color="auto" w:fill="auto"/>
                  <w:hideMark/>
                </w:tcPr>
                <w:p w14:paraId="0BF6FF36"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BACS/130924/WATERP</w:t>
                  </w:r>
                </w:p>
              </w:tc>
              <w:tc>
                <w:tcPr>
                  <w:tcW w:w="3747" w:type="dxa"/>
                  <w:shd w:val="clear" w:color="auto" w:fill="auto"/>
                  <w:hideMark/>
                </w:tcPr>
                <w:p w14:paraId="1DA96734"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United Utilities/Waterplus - Water and Wastewater Bill - 09/08/24 - 08/09/24</w:t>
                  </w:r>
                </w:p>
              </w:tc>
              <w:tc>
                <w:tcPr>
                  <w:tcW w:w="1245" w:type="dxa"/>
                  <w:shd w:val="clear" w:color="auto" w:fill="auto"/>
                  <w:noWrap/>
                  <w:hideMark/>
                </w:tcPr>
                <w:p w14:paraId="06E8EC4B"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£46.53</w:t>
                  </w:r>
                </w:p>
              </w:tc>
            </w:tr>
            <w:tr w:rsidR="00BE5820" w14:paraId="6A73E256" w14:textId="77777777" w:rsidTr="003D2A84">
              <w:trPr>
                <w:trHeight w:val="828"/>
              </w:trPr>
              <w:tc>
                <w:tcPr>
                  <w:tcW w:w="883" w:type="dxa"/>
                  <w:shd w:val="clear" w:color="auto" w:fill="auto"/>
                  <w:noWrap/>
                  <w:hideMark/>
                </w:tcPr>
                <w:p w14:paraId="76DA4F69"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2836</w:t>
                  </w:r>
                </w:p>
              </w:tc>
              <w:tc>
                <w:tcPr>
                  <w:tcW w:w="2688" w:type="dxa"/>
                  <w:shd w:val="clear" w:color="auto" w:fill="auto"/>
                  <w:hideMark/>
                </w:tcPr>
                <w:p w14:paraId="30257258"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BACS/130924/GADSBY</w:t>
                  </w:r>
                </w:p>
              </w:tc>
              <w:tc>
                <w:tcPr>
                  <w:tcW w:w="3747" w:type="dxa"/>
                  <w:shd w:val="clear" w:color="auto" w:fill="auto"/>
                  <w:hideMark/>
                </w:tcPr>
                <w:p w14:paraId="27A075E8"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Mat and Josie Gadsby - Refund of allotment deposit - Hagg Bank 11 (paid 3/8/24)</w:t>
                  </w:r>
                </w:p>
              </w:tc>
              <w:tc>
                <w:tcPr>
                  <w:tcW w:w="1245" w:type="dxa"/>
                  <w:shd w:val="clear" w:color="auto" w:fill="auto"/>
                  <w:noWrap/>
                  <w:hideMark/>
                </w:tcPr>
                <w:p w14:paraId="51D81A40"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£32.76</w:t>
                  </w:r>
                </w:p>
              </w:tc>
            </w:tr>
            <w:tr w:rsidR="00BE5820" w14:paraId="5053E220" w14:textId="77777777" w:rsidTr="003D2A84">
              <w:trPr>
                <w:trHeight w:val="276"/>
              </w:trPr>
              <w:tc>
                <w:tcPr>
                  <w:tcW w:w="883" w:type="dxa"/>
                  <w:shd w:val="clear" w:color="auto" w:fill="auto"/>
                  <w:noWrap/>
                  <w:hideMark/>
                </w:tcPr>
                <w:p w14:paraId="7ABEFC51" w14:textId="77777777" w:rsidR="0004332B" w:rsidRDefault="0004332B" w:rsidP="0004332B">
                  <w:pPr>
                    <w:jc w:val="center"/>
                    <w:rPr>
                      <w:rFonts w:ascii="Century Gothic" w:hAnsi="Century Gothic" w:cs="Arial"/>
                      <w:color w:val="000000"/>
                      <w:sz w:val="22"/>
                      <w:szCs w:val="22"/>
                    </w:rPr>
                  </w:pPr>
                  <w:r>
                    <w:rPr>
                      <w:rFonts w:ascii="Century Gothic" w:hAnsi="Century Gothic" w:cs="Arial"/>
                      <w:color w:val="000000"/>
                      <w:sz w:val="22"/>
                      <w:szCs w:val="22"/>
                    </w:rPr>
                    <w:t> </w:t>
                  </w:r>
                </w:p>
              </w:tc>
              <w:tc>
                <w:tcPr>
                  <w:tcW w:w="2688" w:type="dxa"/>
                  <w:shd w:val="clear" w:color="auto" w:fill="auto"/>
                  <w:noWrap/>
                  <w:hideMark/>
                </w:tcPr>
                <w:p w14:paraId="0BE2B208"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 </w:t>
                  </w:r>
                </w:p>
              </w:tc>
              <w:tc>
                <w:tcPr>
                  <w:tcW w:w="3747" w:type="dxa"/>
                  <w:shd w:val="clear" w:color="auto" w:fill="auto"/>
                  <w:noWrap/>
                  <w:hideMark/>
                </w:tcPr>
                <w:p w14:paraId="12D4811A" w14:textId="77777777" w:rsidR="0004332B" w:rsidRDefault="0004332B" w:rsidP="0004332B">
                  <w:pPr>
                    <w:rPr>
                      <w:rFonts w:ascii="Century Gothic" w:hAnsi="Century Gothic" w:cs="Arial"/>
                      <w:color w:val="000000"/>
                      <w:sz w:val="22"/>
                      <w:szCs w:val="22"/>
                    </w:rPr>
                  </w:pPr>
                  <w:r>
                    <w:rPr>
                      <w:rFonts w:ascii="Century Gothic" w:hAnsi="Century Gothic" w:cs="Arial"/>
                      <w:color w:val="000000"/>
                      <w:sz w:val="22"/>
                      <w:szCs w:val="22"/>
                    </w:rPr>
                    <w:t> </w:t>
                  </w:r>
                </w:p>
              </w:tc>
              <w:tc>
                <w:tcPr>
                  <w:tcW w:w="1245" w:type="dxa"/>
                  <w:shd w:val="clear" w:color="auto" w:fill="auto"/>
                  <w:noWrap/>
                  <w:hideMark/>
                </w:tcPr>
                <w:p w14:paraId="7D696BA7" w14:textId="77777777" w:rsidR="0004332B" w:rsidRDefault="0004332B" w:rsidP="0004332B">
                  <w:pPr>
                    <w:jc w:val="center"/>
                    <w:rPr>
                      <w:rFonts w:ascii="Century Gothic" w:hAnsi="Century Gothic" w:cs="Arial"/>
                      <w:b/>
                      <w:bCs/>
                      <w:color w:val="000000"/>
                      <w:sz w:val="22"/>
                      <w:szCs w:val="22"/>
                    </w:rPr>
                  </w:pPr>
                  <w:r>
                    <w:rPr>
                      <w:rFonts w:ascii="Century Gothic" w:hAnsi="Century Gothic" w:cs="Arial"/>
                      <w:b/>
                      <w:bCs/>
                      <w:color w:val="000000"/>
                      <w:sz w:val="22"/>
                      <w:szCs w:val="22"/>
                    </w:rPr>
                    <w:t>£5,393.34</w:t>
                  </w:r>
                </w:p>
              </w:tc>
            </w:tr>
          </w:tbl>
          <w:p w14:paraId="6D434EAC" w14:textId="77777777" w:rsidR="00091909" w:rsidRDefault="00091909" w:rsidP="00091909">
            <w:pPr>
              <w:rPr>
                <w:rFonts w:ascii="Century Gothic" w:hAnsi="Century Gothic"/>
                <w:b/>
                <w:bCs/>
              </w:rPr>
            </w:pPr>
            <w:r>
              <w:rPr>
                <w:rFonts w:ascii="Century Gothic" w:hAnsi="Century Gothic"/>
                <w:b/>
                <w:bCs/>
              </w:rPr>
              <w:t xml:space="preserve">                                                                                                                   Noted</w:t>
            </w:r>
          </w:p>
          <w:p w14:paraId="7087A7EF" w14:textId="1F3DDF62" w:rsidR="00BE5820" w:rsidRPr="00B47DA1" w:rsidRDefault="00BE5820" w:rsidP="00091909">
            <w:pPr>
              <w:rPr>
                <w:rFonts w:ascii="Century Gothic" w:hAnsi="Century Gothic"/>
              </w:rPr>
            </w:pPr>
          </w:p>
        </w:tc>
      </w:tr>
      <w:tr w:rsidR="00091909" w:rsidRPr="00C52752" w14:paraId="01DD47A1" w14:textId="77777777" w:rsidTr="008730B9">
        <w:tc>
          <w:tcPr>
            <w:tcW w:w="1418" w:type="dxa"/>
          </w:tcPr>
          <w:p w14:paraId="6A653C1B" w14:textId="3549DA83" w:rsidR="00091909" w:rsidRDefault="00091909" w:rsidP="00091909">
            <w:pPr>
              <w:spacing w:after="200" w:line="276" w:lineRule="auto"/>
              <w:jc w:val="center"/>
              <w:rPr>
                <w:rFonts w:ascii="Century Gothic" w:eastAsia="Calibri" w:hAnsi="Century Gothic"/>
                <w:bCs/>
              </w:rPr>
            </w:pPr>
            <w:r>
              <w:rPr>
                <w:rFonts w:ascii="Century Gothic" w:eastAsia="Calibri" w:hAnsi="Century Gothic"/>
                <w:bCs/>
              </w:rPr>
              <w:lastRenderedPageBreak/>
              <w:t>3238</w:t>
            </w:r>
          </w:p>
        </w:tc>
        <w:tc>
          <w:tcPr>
            <w:tcW w:w="8789" w:type="dxa"/>
          </w:tcPr>
          <w:p w14:paraId="3E98104B" w14:textId="77777777" w:rsidR="00091909" w:rsidRDefault="00091909" w:rsidP="00091909">
            <w:pPr>
              <w:rPr>
                <w:rFonts w:ascii="Century Gothic" w:hAnsi="Century Gothic"/>
              </w:rPr>
            </w:pPr>
            <w:r w:rsidRPr="00592DEF">
              <w:rPr>
                <w:rFonts w:ascii="Century Gothic" w:hAnsi="Century Gothic"/>
              </w:rPr>
              <w:t>To note Payment of Accounts as listed on Appendix. A. (</w:t>
            </w:r>
            <w:r>
              <w:rPr>
                <w:rFonts w:ascii="Century Gothic" w:hAnsi="Century Gothic"/>
              </w:rPr>
              <w:t>3</w:t>
            </w:r>
            <w:r w:rsidRPr="00592DEF">
              <w:rPr>
                <w:rFonts w:ascii="Century Gothic" w:hAnsi="Century Gothic"/>
              </w:rPr>
              <w:t>) and that all payments are made using the General Power of Competence.</w:t>
            </w:r>
          </w:p>
          <w:tbl>
            <w:tblPr>
              <w:tblW w:w="8563" w:type="dxa"/>
              <w:tblLook w:val="04A0" w:firstRow="1" w:lastRow="0" w:firstColumn="1" w:lastColumn="0" w:noHBand="0" w:noVBand="1"/>
            </w:tblPr>
            <w:tblGrid>
              <w:gridCol w:w="867"/>
              <w:gridCol w:w="2764"/>
              <w:gridCol w:w="3646"/>
              <w:gridCol w:w="1296"/>
            </w:tblGrid>
            <w:tr w:rsidR="002F0922" w14:paraId="3C59B9F5" w14:textId="77777777" w:rsidTr="003D2A84">
              <w:trPr>
                <w:trHeight w:val="276"/>
              </w:trPr>
              <w:tc>
                <w:tcPr>
                  <w:tcW w:w="870" w:type="dxa"/>
                  <w:shd w:val="clear" w:color="auto" w:fill="auto"/>
                  <w:noWrap/>
                  <w:hideMark/>
                </w:tcPr>
                <w:p w14:paraId="736020F9" w14:textId="77777777" w:rsidR="002F0922" w:rsidRDefault="002F0922" w:rsidP="002F0922">
                  <w:pPr>
                    <w:jc w:val="center"/>
                    <w:rPr>
                      <w:rFonts w:ascii="Century Gothic" w:hAnsi="Century Gothic" w:cs="Arial"/>
                      <w:b/>
                      <w:bCs/>
                      <w:color w:val="000000"/>
                      <w:sz w:val="22"/>
                      <w:szCs w:val="22"/>
                      <w:lang w:eastAsia="en-GB"/>
                    </w:rPr>
                  </w:pPr>
                  <w:r>
                    <w:rPr>
                      <w:rFonts w:ascii="Century Gothic" w:hAnsi="Century Gothic" w:cs="Arial"/>
                      <w:b/>
                      <w:bCs/>
                      <w:color w:val="000000"/>
                      <w:sz w:val="22"/>
                      <w:szCs w:val="22"/>
                    </w:rPr>
                    <w:t>Trans</w:t>
                  </w:r>
                </w:p>
              </w:tc>
              <w:tc>
                <w:tcPr>
                  <w:tcW w:w="2727" w:type="dxa"/>
                  <w:shd w:val="clear" w:color="auto" w:fill="auto"/>
                  <w:noWrap/>
                  <w:hideMark/>
                </w:tcPr>
                <w:p w14:paraId="49DDDB44" w14:textId="77777777" w:rsidR="002F0922" w:rsidRDefault="002F0922" w:rsidP="002F0922">
                  <w:pPr>
                    <w:rPr>
                      <w:rFonts w:ascii="Century Gothic" w:hAnsi="Century Gothic" w:cs="Arial"/>
                      <w:b/>
                      <w:bCs/>
                      <w:color w:val="000000"/>
                      <w:sz w:val="22"/>
                      <w:szCs w:val="22"/>
                    </w:rPr>
                  </w:pPr>
                  <w:r>
                    <w:rPr>
                      <w:rFonts w:ascii="Century Gothic" w:hAnsi="Century Gothic" w:cs="Arial"/>
                      <w:b/>
                      <w:bCs/>
                      <w:color w:val="000000"/>
                      <w:sz w:val="22"/>
                      <w:szCs w:val="22"/>
                    </w:rPr>
                    <w:t>Cheque</w:t>
                  </w:r>
                </w:p>
              </w:tc>
              <w:tc>
                <w:tcPr>
                  <w:tcW w:w="3664" w:type="dxa"/>
                  <w:shd w:val="clear" w:color="auto" w:fill="auto"/>
                  <w:noWrap/>
                  <w:hideMark/>
                </w:tcPr>
                <w:p w14:paraId="5F31AA06" w14:textId="77777777" w:rsidR="002F0922" w:rsidRDefault="002F0922" w:rsidP="002F0922">
                  <w:pPr>
                    <w:rPr>
                      <w:rFonts w:ascii="Century Gothic" w:hAnsi="Century Gothic" w:cs="Arial"/>
                      <w:b/>
                      <w:bCs/>
                      <w:color w:val="000000"/>
                      <w:sz w:val="22"/>
                      <w:szCs w:val="22"/>
                    </w:rPr>
                  </w:pPr>
                  <w:r>
                    <w:rPr>
                      <w:rFonts w:ascii="Century Gothic" w:hAnsi="Century Gothic" w:cs="Arial"/>
                      <w:b/>
                      <w:bCs/>
                      <w:color w:val="000000"/>
                      <w:sz w:val="22"/>
                      <w:szCs w:val="22"/>
                    </w:rPr>
                    <w:t>Payee</w:t>
                  </w:r>
                </w:p>
              </w:tc>
              <w:tc>
                <w:tcPr>
                  <w:tcW w:w="1302" w:type="dxa"/>
                  <w:shd w:val="clear" w:color="auto" w:fill="auto"/>
                  <w:noWrap/>
                  <w:hideMark/>
                </w:tcPr>
                <w:p w14:paraId="0F549EB8" w14:textId="77777777" w:rsidR="002F0922" w:rsidRDefault="002F0922" w:rsidP="002F0922">
                  <w:pPr>
                    <w:jc w:val="center"/>
                    <w:rPr>
                      <w:rFonts w:ascii="Century Gothic" w:hAnsi="Century Gothic" w:cs="Arial"/>
                      <w:b/>
                      <w:bCs/>
                      <w:color w:val="000000"/>
                      <w:sz w:val="22"/>
                      <w:szCs w:val="22"/>
                    </w:rPr>
                  </w:pPr>
                  <w:r>
                    <w:rPr>
                      <w:rFonts w:ascii="Century Gothic" w:hAnsi="Century Gothic" w:cs="Arial"/>
                      <w:b/>
                      <w:bCs/>
                      <w:color w:val="000000"/>
                      <w:sz w:val="22"/>
                      <w:szCs w:val="22"/>
                    </w:rPr>
                    <w:t>Amount</w:t>
                  </w:r>
                </w:p>
              </w:tc>
            </w:tr>
            <w:tr w:rsidR="002F0922" w14:paraId="016205A3" w14:textId="77777777" w:rsidTr="003D2A84">
              <w:trPr>
                <w:trHeight w:val="552"/>
              </w:trPr>
              <w:tc>
                <w:tcPr>
                  <w:tcW w:w="870" w:type="dxa"/>
                  <w:shd w:val="clear" w:color="auto" w:fill="auto"/>
                  <w:noWrap/>
                  <w:hideMark/>
                </w:tcPr>
                <w:p w14:paraId="593FBFEC"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2839</w:t>
                  </w:r>
                </w:p>
              </w:tc>
              <w:tc>
                <w:tcPr>
                  <w:tcW w:w="2727" w:type="dxa"/>
                  <w:shd w:val="clear" w:color="auto" w:fill="auto"/>
                  <w:hideMark/>
                </w:tcPr>
                <w:p w14:paraId="7DB2AB5B"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BACS/270924/AWARD</w:t>
                  </w:r>
                </w:p>
              </w:tc>
              <w:tc>
                <w:tcPr>
                  <w:tcW w:w="3664" w:type="dxa"/>
                  <w:shd w:val="clear" w:color="auto" w:fill="auto"/>
                  <w:hideMark/>
                </w:tcPr>
                <w:p w14:paraId="4A64AE1B"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Award Cleaning Services - Window cleaning</w:t>
                  </w:r>
                </w:p>
              </w:tc>
              <w:tc>
                <w:tcPr>
                  <w:tcW w:w="1302" w:type="dxa"/>
                  <w:shd w:val="clear" w:color="auto" w:fill="auto"/>
                  <w:noWrap/>
                  <w:hideMark/>
                </w:tcPr>
                <w:p w14:paraId="137818F4"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£23.00</w:t>
                  </w:r>
                </w:p>
              </w:tc>
            </w:tr>
            <w:tr w:rsidR="002F0922" w14:paraId="1E901414" w14:textId="77777777" w:rsidTr="003D2A84">
              <w:trPr>
                <w:trHeight w:val="828"/>
              </w:trPr>
              <w:tc>
                <w:tcPr>
                  <w:tcW w:w="870" w:type="dxa"/>
                  <w:shd w:val="clear" w:color="auto" w:fill="auto"/>
                  <w:noWrap/>
                  <w:hideMark/>
                </w:tcPr>
                <w:p w14:paraId="287EEC26"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2840</w:t>
                  </w:r>
                </w:p>
              </w:tc>
              <w:tc>
                <w:tcPr>
                  <w:tcW w:w="2727" w:type="dxa"/>
                  <w:shd w:val="clear" w:color="auto" w:fill="auto"/>
                  <w:hideMark/>
                </w:tcPr>
                <w:p w14:paraId="28362E8C"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BACS/270924/BROUGH1</w:t>
                  </w:r>
                </w:p>
              </w:tc>
              <w:tc>
                <w:tcPr>
                  <w:tcW w:w="3664" w:type="dxa"/>
                  <w:shd w:val="clear" w:color="auto" w:fill="auto"/>
                  <w:hideMark/>
                </w:tcPr>
                <w:p w14:paraId="41A46D70"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Mrs B. Broughton-Law - Contribution to lighting for April - June 2024</w:t>
                  </w:r>
                </w:p>
              </w:tc>
              <w:tc>
                <w:tcPr>
                  <w:tcW w:w="1302" w:type="dxa"/>
                  <w:shd w:val="clear" w:color="auto" w:fill="auto"/>
                  <w:noWrap/>
                  <w:hideMark/>
                </w:tcPr>
                <w:p w14:paraId="5C074933"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£28.00</w:t>
                  </w:r>
                </w:p>
              </w:tc>
            </w:tr>
            <w:tr w:rsidR="002F0922" w14:paraId="24206351" w14:textId="77777777" w:rsidTr="003D2A84">
              <w:trPr>
                <w:trHeight w:val="828"/>
              </w:trPr>
              <w:tc>
                <w:tcPr>
                  <w:tcW w:w="870" w:type="dxa"/>
                  <w:shd w:val="clear" w:color="auto" w:fill="auto"/>
                  <w:noWrap/>
                  <w:hideMark/>
                </w:tcPr>
                <w:p w14:paraId="185F01FC"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2841</w:t>
                  </w:r>
                </w:p>
              </w:tc>
              <w:tc>
                <w:tcPr>
                  <w:tcW w:w="2727" w:type="dxa"/>
                  <w:shd w:val="clear" w:color="auto" w:fill="auto"/>
                  <w:hideMark/>
                </w:tcPr>
                <w:p w14:paraId="0FDBD54D"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BACS/270924/BROUGH2</w:t>
                  </w:r>
                </w:p>
              </w:tc>
              <w:tc>
                <w:tcPr>
                  <w:tcW w:w="3664" w:type="dxa"/>
                  <w:shd w:val="clear" w:color="auto" w:fill="auto"/>
                  <w:hideMark/>
                </w:tcPr>
                <w:p w14:paraId="7F9299A6"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Mrs B. Broughton-Law - Contribution to lighting for July - September 2024</w:t>
                  </w:r>
                </w:p>
              </w:tc>
              <w:tc>
                <w:tcPr>
                  <w:tcW w:w="1302" w:type="dxa"/>
                  <w:shd w:val="clear" w:color="auto" w:fill="auto"/>
                  <w:noWrap/>
                  <w:hideMark/>
                </w:tcPr>
                <w:p w14:paraId="361D7BBA"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£28.00</w:t>
                  </w:r>
                </w:p>
              </w:tc>
            </w:tr>
            <w:tr w:rsidR="002F0922" w14:paraId="013DF4A7" w14:textId="77777777" w:rsidTr="003D2A84">
              <w:trPr>
                <w:trHeight w:val="828"/>
              </w:trPr>
              <w:tc>
                <w:tcPr>
                  <w:tcW w:w="870" w:type="dxa"/>
                  <w:shd w:val="clear" w:color="auto" w:fill="auto"/>
                  <w:noWrap/>
                  <w:hideMark/>
                </w:tcPr>
                <w:p w14:paraId="098EDE9D"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2842</w:t>
                  </w:r>
                </w:p>
              </w:tc>
              <w:tc>
                <w:tcPr>
                  <w:tcW w:w="2727" w:type="dxa"/>
                  <w:shd w:val="clear" w:color="auto" w:fill="auto"/>
                  <w:hideMark/>
                </w:tcPr>
                <w:p w14:paraId="48FEEBC0"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BACS/270924/WATERP</w:t>
                  </w:r>
                </w:p>
              </w:tc>
              <w:tc>
                <w:tcPr>
                  <w:tcW w:w="3664" w:type="dxa"/>
                  <w:shd w:val="clear" w:color="auto" w:fill="auto"/>
                  <w:hideMark/>
                </w:tcPr>
                <w:p w14:paraId="76A6FFDC"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United Utilities/Waterplus - Hagg Bank allotment: 15/08/24 - 14/09/24</w:t>
                  </w:r>
                </w:p>
              </w:tc>
              <w:tc>
                <w:tcPr>
                  <w:tcW w:w="1302" w:type="dxa"/>
                  <w:shd w:val="clear" w:color="auto" w:fill="auto"/>
                  <w:noWrap/>
                  <w:hideMark/>
                </w:tcPr>
                <w:p w14:paraId="7FB29653"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£6.79</w:t>
                  </w:r>
                </w:p>
              </w:tc>
            </w:tr>
            <w:tr w:rsidR="002F0922" w14:paraId="4BDA881B" w14:textId="77777777" w:rsidTr="003D2A84">
              <w:trPr>
                <w:trHeight w:val="552"/>
              </w:trPr>
              <w:tc>
                <w:tcPr>
                  <w:tcW w:w="870" w:type="dxa"/>
                  <w:shd w:val="clear" w:color="auto" w:fill="auto"/>
                  <w:noWrap/>
                  <w:hideMark/>
                </w:tcPr>
                <w:p w14:paraId="40DF5FF1"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2843</w:t>
                  </w:r>
                </w:p>
              </w:tc>
              <w:tc>
                <w:tcPr>
                  <w:tcW w:w="2727" w:type="dxa"/>
                  <w:shd w:val="clear" w:color="auto" w:fill="auto"/>
                  <w:hideMark/>
                </w:tcPr>
                <w:p w14:paraId="54708002"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BACS/270924/Richards</w:t>
                  </w:r>
                </w:p>
              </w:tc>
              <w:tc>
                <w:tcPr>
                  <w:tcW w:w="3664" w:type="dxa"/>
                  <w:shd w:val="clear" w:color="auto" w:fill="auto"/>
                  <w:hideMark/>
                </w:tcPr>
                <w:p w14:paraId="7AEBC1C3"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Helen Richards - Road tax for Community Bus</w:t>
                  </w:r>
                </w:p>
              </w:tc>
              <w:tc>
                <w:tcPr>
                  <w:tcW w:w="1302" w:type="dxa"/>
                  <w:shd w:val="clear" w:color="auto" w:fill="auto"/>
                  <w:noWrap/>
                  <w:hideMark/>
                </w:tcPr>
                <w:p w14:paraId="41754B67"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£345.00</w:t>
                  </w:r>
                </w:p>
              </w:tc>
            </w:tr>
            <w:tr w:rsidR="002F0922" w14:paraId="60CC0C5E" w14:textId="77777777" w:rsidTr="003D2A84">
              <w:trPr>
                <w:trHeight w:val="828"/>
              </w:trPr>
              <w:tc>
                <w:tcPr>
                  <w:tcW w:w="870" w:type="dxa"/>
                  <w:shd w:val="clear" w:color="auto" w:fill="auto"/>
                  <w:noWrap/>
                  <w:hideMark/>
                </w:tcPr>
                <w:p w14:paraId="19A45DE9"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lastRenderedPageBreak/>
                    <w:t>2844</w:t>
                  </w:r>
                </w:p>
              </w:tc>
              <w:tc>
                <w:tcPr>
                  <w:tcW w:w="2727" w:type="dxa"/>
                  <w:shd w:val="clear" w:color="auto" w:fill="auto"/>
                  <w:hideMark/>
                </w:tcPr>
                <w:p w14:paraId="51B36EE9"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BACS/270924/TUNNI2</w:t>
                  </w:r>
                </w:p>
              </w:tc>
              <w:tc>
                <w:tcPr>
                  <w:tcW w:w="3664" w:type="dxa"/>
                  <w:shd w:val="clear" w:color="auto" w:fill="auto"/>
                  <w:hideMark/>
                </w:tcPr>
                <w:p w14:paraId="6BB2D47B"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Tunnicliffe Signs &amp; Graphics Ltd - PVC banner - Sarah Storey</w:t>
                  </w:r>
                </w:p>
              </w:tc>
              <w:tc>
                <w:tcPr>
                  <w:tcW w:w="1302" w:type="dxa"/>
                  <w:shd w:val="clear" w:color="auto" w:fill="auto"/>
                  <w:noWrap/>
                  <w:hideMark/>
                </w:tcPr>
                <w:p w14:paraId="468E6BD8"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£75.60</w:t>
                  </w:r>
                </w:p>
              </w:tc>
            </w:tr>
            <w:tr w:rsidR="002F0922" w14:paraId="77CB64CC" w14:textId="77777777" w:rsidTr="003D2A84">
              <w:trPr>
                <w:trHeight w:val="828"/>
              </w:trPr>
              <w:tc>
                <w:tcPr>
                  <w:tcW w:w="870" w:type="dxa"/>
                  <w:shd w:val="clear" w:color="auto" w:fill="auto"/>
                  <w:noWrap/>
                  <w:hideMark/>
                </w:tcPr>
                <w:p w14:paraId="0F035642"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2845</w:t>
                  </w:r>
                </w:p>
              </w:tc>
              <w:tc>
                <w:tcPr>
                  <w:tcW w:w="2727" w:type="dxa"/>
                  <w:shd w:val="clear" w:color="auto" w:fill="auto"/>
                  <w:hideMark/>
                </w:tcPr>
                <w:p w14:paraId="0E10C8DE"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BACS/270924/TUNNI1</w:t>
                  </w:r>
                </w:p>
              </w:tc>
              <w:tc>
                <w:tcPr>
                  <w:tcW w:w="3664" w:type="dxa"/>
                  <w:shd w:val="clear" w:color="auto" w:fill="auto"/>
                  <w:hideMark/>
                </w:tcPr>
                <w:p w14:paraId="34F6AA8A"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Tunnicliffe Signs &amp; Graphics Ltd - PVC Banner - Autumn 2024 litter pick</w:t>
                  </w:r>
                </w:p>
              </w:tc>
              <w:tc>
                <w:tcPr>
                  <w:tcW w:w="1302" w:type="dxa"/>
                  <w:shd w:val="clear" w:color="auto" w:fill="auto"/>
                  <w:noWrap/>
                  <w:hideMark/>
                </w:tcPr>
                <w:p w14:paraId="75F94B51"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£110.40</w:t>
                  </w:r>
                </w:p>
              </w:tc>
            </w:tr>
            <w:tr w:rsidR="002F0922" w14:paraId="4264648C" w14:textId="77777777" w:rsidTr="003D2A84">
              <w:trPr>
                <w:trHeight w:val="828"/>
              </w:trPr>
              <w:tc>
                <w:tcPr>
                  <w:tcW w:w="870" w:type="dxa"/>
                  <w:shd w:val="clear" w:color="auto" w:fill="auto"/>
                  <w:noWrap/>
                  <w:hideMark/>
                </w:tcPr>
                <w:p w14:paraId="50E6E869"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2846</w:t>
                  </w:r>
                </w:p>
              </w:tc>
              <w:tc>
                <w:tcPr>
                  <w:tcW w:w="2727" w:type="dxa"/>
                  <w:shd w:val="clear" w:color="auto" w:fill="auto"/>
                  <w:hideMark/>
                </w:tcPr>
                <w:p w14:paraId="456ED930"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BACS/270924/EDGE</w:t>
                  </w:r>
                </w:p>
              </w:tc>
              <w:tc>
                <w:tcPr>
                  <w:tcW w:w="3664" w:type="dxa"/>
                  <w:shd w:val="clear" w:color="auto" w:fill="auto"/>
                  <w:hideMark/>
                </w:tcPr>
                <w:p w14:paraId="488EE67F"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Edge IT Systems Ltd - Annual payment for AdvantEDGE Online services (year 3 of 5)</w:t>
                  </w:r>
                </w:p>
              </w:tc>
              <w:tc>
                <w:tcPr>
                  <w:tcW w:w="1302" w:type="dxa"/>
                  <w:shd w:val="clear" w:color="auto" w:fill="auto"/>
                  <w:noWrap/>
                  <w:hideMark/>
                </w:tcPr>
                <w:p w14:paraId="2D2D6ABB"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£843.00</w:t>
                  </w:r>
                </w:p>
              </w:tc>
            </w:tr>
            <w:tr w:rsidR="002F0922" w14:paraId="3D738CD9" w14:textId="77777777" w:rsidTr="003D2A84">
              <w:trPr>
                <w:trHeight w:val="828"/>
              </w:trPr>
              <w:tc>
                <w:tcPr>
                  <w:tcW w:w="870" w:type="dxa"/>
                  <w:shd w:val="clear" w:color="auto" w:fill="auto"/>
                  <w:noWrap/>
                  <w:hideMark/>
                </w:tcPr>
                <w:p w14:paraId="207215D2"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2847</w:t>
                  </w:r>
                </w:p>
              </w:tc>
              <w:tc>
                <w:tcPr>
                  <w:tcW w:w="2727" w:type="dxa"/>
                  <w:shd w:val="clear" w:color="auto" w:fill="auto"/>
                  <w:hideMark/>
                </w:tcPr>
                <w:p w14:paraId="53BBCD4A"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DD/130924/SIEMENS</w:t>
                  </w:r>
                </w:p>
              </w:tc>
              <w:tc>
                <w:tcPr>
                  <w:tcW w:w="3664" w:type="dxa"/>
                  <w:shd w:val="clear" w:color="auto" w:fill="auto"/>
                  <w:hideMark/>
                </w:tcPr>
                <w:p w14:paraId="66BF6BF8"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Siemens Financial Services - Photocopier rental charges from 12/09/24 - 11/12//24</w:t>
                  </w:r>
                </w:p>
              </w:tc>
              <w:tc>
                <w:tcPr>
                  <w:tcW w:w="1302" w:type="dxa"/>
                  <w:shd w:val="clear" w:color="auto" w:fill="auto"/>
                  <w:noWrap/>
                  <w:hideMark/>
                </w:tcPr>
                <w:p w14:paraId="589DEBFF"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£147.34</w:t>
                  </w:r>
                </w:p>
              </w:tc>
            </w:tr>
            <w:tr w:rsidR="002F0922" w14:paraId="229A3447" w14:textId="77777777" w:rsidTr="003D2A84">
              <w:trPr>
                <w:trHeight w:val="552"/>
              </w:trPr>
              <w:tc>
                <w:tcPr>
                  <w:tcW w:w="870" w:type="dxa"/>
                  <w:shd w:val="clear" w:color="auto" w:fill="auto"/>
                  <w:noWrap/>
                  <w:hideMark/>
                </w:tcPr>
                <w:p w14:paraId="14EF3A4D"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2848</w:t>
                  </w:r>
                </w:p>
              </w:tc>
              <w:tc>
                <w:tcPr>
                  <w:tcW w:w="2727" w:type="dxa"/>
                  <w:shd w:val="clear" w:color="auto" w:fill="auto"/>
                  <w:hideMark/>
                </w:tcPr>
                <w:p w14:paraId="389C4ACE"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DD/120924/ALLSTAR</w:t>
                  </w:r>
                </w:p>
              </w:tc>
              <w:tc>
                <w:tcPr>
                  <w:tcW w:w="3664" w:type="dxa"/>
                  <w:shd w:val="clear" w:color="auto" w:fill="auto"/>
                  <w:hideMark/>
                </w:tcPr>
                <w:p w14:paraId="5EEE8877"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Allstar - Fuel for Community Bus and Ranger Van</w:t>
                  </w:r>
                </w:p>
              </w:tc>
              <w:tc>
                <w:tcPr>
                  <w:tcW w:w="1302" w:type="dxa"/>
                  <w:shd w:val="clear" w:color="auto" w:fill="auto"/>
                  <w:noWrap/>
                  <w:hideMark/>
                </w:tcPr>
                <w:p w14:paraId="7FF62FF1"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£131.47</w:t>
                  </w:r>
                </w:p>
              </w:tc>
            </w:tr>
            <w:tr w:rsidR="002F0922" w14:paraId="1E1ECB06" w14:textId="77777777" w:rsidTr="003D2A84">
              <w:trPr>
                <w:trHeight w:val="828"/>
              </w:trPr>
              <w:tc>
                <w:tcPr>
                  <w:tcW w:w="870" w:type="dxa"/>
                  <w:shd w:val="clear" w:color="auto" w:fill="auto"/>
                  <w:noWrap/>
                  <w:hideMark/>
                </w:tcPr>
                <w:p w14:paraId="10D447DC"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2849</w:t>
                  </w:r>
                </w:p>
              </w:tc>
              <w:tc>
                <w:tcPr>
                  <w:tcW w:w="2727" w:type="dxa"/>
                  <w:shd w:val="clear" w:color="auto" w:fill="auto"/>
                  <w:hideMark/>
                </w:tcPr>
                <w:p w14:paraId="3AD58203"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DD/110924/BT</w:t>
                  </w:r>
                </w:p>
              </w:tc>
              <w:tc>
                <w:tcPr>
                  <w:tcW w:w="3664" w:type="dxa"/>
                  <w:shd w:val="clear" w:color="auto" w:fill="auto"/>
                  <w:hideMark/>
                </w:tcPr>
                <w:p w14:paraId="2BE984AF"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British Telecommunications Plc - Telephone service for 01663 762726</w:t>
                  </w:r>
                </w:p>
              </w:tc>
              <w:tc>
                <w:tcPr>
                  <w:tcW w:w="1302" w:type="dxa"/>
                  <w:shd w:val="clear" w:color="auto" w:fill="auto"/>
                  <w:noWrap/>
                  <w:hideMark/>
                </w:tcPr>
                <w:p w14:paraId="3893EE03"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£161.08</w:t>
                  </w:r>
                </w:p>
              </w:tc>
            </w:tr>
            <w:tr w:rsidR="002F0922" w14:paraId="4DE56D3C" w14:textId="77777777" w:rsidTr="003D2A84">
              <w:trPr>
                <w:trHeight w:val="828"/>
              </w:trPr>
              <w:tc>
                <w:tcPr>
                  <w:tcW w:w="870" w:type="dxa"/>
                  <w:shd w:val="clear" w:color="auto" w:fill="auto"/>
                  <w:noWrap/>
                  <w:hideMark/>
                </w:tcPr>
                <w:p w14:paraId="1E5F682B"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2850</w:t>
                  </w:r>
                </w:p>
              </w:tc>
              <w:tc>
                <w:tcPr>
                  <w:tcW w:w="2727" w:type="dxa"/>
                  <w:shd w:val="clear" w:color="auto" w:fill="auto"/>
                  <w:hideMark/>
                </w:tcPr>
                <w:p w14:paraId="4D2BFBEF"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DD/230924/BIFFA</w:t>
                  </w:r>
                </w:p>
              </w:tc>
              <w:tc>
                <w:tcPr>
                  <w:tcW w:w="3664" w:type="dxa"/>
                  <w:shd w:val="clear" w:color="auto" w:fill="auto"/>
                  <w:hideMark/>
                </w:tcPr>
                <w:p w14:paraId="2B6CD026"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Biffa Waste Services Ltd - Trade waste services - 24/08/24 - 27/09/24</w:t>
                  </w:r>
                </w:p>
              </w:tc>
              <w:tc>
                <w:tcPr>
                  <w:tcW w:w="1302" w:type="dxa"/>
                  <w:shd w:val="clear" w:color="auto" w:fill="auto"/>
                  <w:noWrap/>
                  <w:hideMark/>
                </w:tcPr>
                <w:p w14:paraId="087A10DC"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£204.54</w:t>
                  </w:r>
                </w:p>
              </w:tc>
            </w:tr>
            <w:tr w:rsidR="002F0922" w14:paraId="5342B51E" w14:textId="77777777" w:rsidTr="003D2A84">
              <w:trPr>
                <w:trHeight w:val="828"/>
              </w:trPr>
              <w:tc>
                <w:tcPr>
                  <w:tcW w:w="870" w:type="dxa"/>
                  <w:shd w:val="clear" w:color="auto" w:fill="auto"/>
                  <w:noWrap/>
                  <w:hideMark/>
                </w:tcPr>
                <w:p w14:paraId="759C822B"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2851</w:t>
                  </w:r>
                </w:p>
              </w:tc>
              <w:tc>
                <w:tcPr>
                  <w:tcW w:w="2727" w:type="dxa"/>
                  <w:shd w:val="clear" w:color="auto" w:fill="auto"/>
                  <w:hideMark/>
                </w:tcPr>
                <w:p w14:paraId="103A90A1"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DD/230924/SSE1</w:t>
                  </w:r>
                </w:p>
              </w:tc>
              <w:tc>
                <w:tcPr>
                  <w:tcW w:w="3664" w:type="dxa"/>
                  <w:shd w:val="clear" w:color="auto" w:fill="auto"/>
                  <w:hideMark/>
                </w:tcPr>
                <w:p w14:paraId="31CB1E45"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SSE Swalec - Electricity - Fountain lighting - 01/06/24 - 31/08/24</w:t>
                  </w:r>
                </w:p>
              </w:tc>
              <w:tc>
                <w:tcPr>
                  <w:tcW w:w="1302" w:type="dxa"/>
                  <w:shd w:val="clear" w:color="auto" w:fill="auto"/>
                  <w:noWrap/>
                  <w:hideMark/>
                </w:tcPr>
                <w:p w14:paraId="5855163B"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£71.72</w:t>
                  </w:r>
                </w:p>
              </w:tc>
            </w:tr>
            <w:tr w:rsidR="002F0922" w14:paraId="618C0383" w14:textId="77777777" w:rsidTr="003D2A84">
              <w:trPr>
                <w:trHeight w:val="828"/>
              </w:trPr>
              <w:tc>
                <w:tcPr>
                  <w:tcW w:w="870" w:type="dxa"/>
                  <w:shd w:val="clear" w:color="auto" w:fill="auto"/>
                  <w:noWrap/>
                  <w:hideMark/>
                </w:tcPr>
                <w:p w14:paraId="412B1804"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2852</w:t>
                  </w:r>
                </w:p>
              </w:tc>
              <w:tc>
                <w:tcPr>
                  <w:tcW w:w="2727" w:type="dxa"/>
                  <w:shd w:val="clear" w:color="auto" w:fill="auto"/>
                  <w:hideMark/>
                </w:tcPr>
                <w:p w14:paraId="2D451C4F"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DD/230924/SSE2</w:t>
                  </w:r>
                </w:p>
              </w:tc>
              <w:tc>
                <w:tcPr>
                  <w:tcW w:w="3664" w:type="dxa"/>
                  <w:shd w:val="clear" w:color="auto" w:fill="auto"/>
                  <w:hideMark/>
                </w:tcPr>
                <w:p w14:paraId="4F5BC7C8"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SSE Swalec - Electricity supply for Newtown Playing Fields - 01/03/</w:t>
                  </w:r>
                  <w:proofErr w:type="gramStart"/>
                  <w:r>
                    <w:rPr>
                      <w:rFonts w:ascii="Century Gothic" w:hAnsi="Century Gothic" w:cs="Arial"/>
                      <w:color w:val="000000"/>
                      <w:sz w:val="22"/>
                      <w:szCs w:val="22"/>
                    </w:rPr>
                    <w:t>24  to</w:t>
                  </w:r>
                  <w:proofErr w:type="gramEnd"/>
                  <w:r>
                    <w:rPr>
                      <w:rFonts w:ascii="Century Gothic" w:hAnsi="Century Gothic" w:cs="Arial"/>
                      <w:color w:val="000000"/>
                      <w:sz w:val="22"/>
                      <w:szCs w:val="22"/>
                    </w:rPr>
                    <w:t xml:space="preserve"> 31/08/24</w:t>
                  </w:r>
                </w:p>
              </w:tc>
              <w:tc>
                <w:tcPr>
                  <w:tcW w:w="1302" w:type="dxa"/>
                  <w:shd w:val="clear" w:color="auto" w:fill="auto"/>
                  <w:noWrap/>
                  <w:hideMark/>
                </w:tcPr>
                <w:p w14:paraId="0F0C2FA2"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£56.53</w:t>
                  </w:r>
                </w:p>
              </w:tc>
            </w:tr>
            <w:tr w:rsidR="002F0922" w14:paraId="5C949EE5" w14:textId="77777777" w:rsidTr="003D2A84">
              <w:trPr>
                <w:trHeight w:val="828"/>
              </w:trPr>
              <w:tc>
                <w:tcPr>
                  <w:tcW w:w="870" w:type="dxa"/>
                  <w:shd w:val="clear" w:color="auto" w:fill="auto"/>
                  <w:noWrap/>
                  <w:hideMark/>
                </w:tcPr>
                <w:p w14:paraId="536F9221"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2853</w:t>
                  </w:r>
                </w:p>
              </w:tc>
              <w:tc>
                <w:tcPr>
                  <w:tcW w:w="2727" w:type="dxa"/>
                  <w:shd w:val="clear" w:color="auto" w:fill="auto"/>
                  <w:hideMark/>
                </w:tcPr>
                <w:p w14:paraId="7A45D826" w14:textId="77777777" w:rsidR="002F0922" w:rsidRDefault="002F0922" w:rsidP="002F0922">
                  <w:pPr>
                    <w:jc w:val="right"/>
                    <w:rPr>
                      <w:rFonts w:ascii="Century Gothic" w:hAnsi="Century Gothic" w:cs="Arial"/>
                      <w:color w:val="000000"/>
                      <w:sz w:val="22"/>
                      <w:szCs w:val="22"/>
                    </w:rPr>
                  </w:pPr>
                  <w:r>
                    <w:rPr>
                      <w:rFonts w:ascii="Century Gothic" w:hAnsi="Century Gothic" w:cs="Arial"/>
                      <w:color w:val="000000"/>
                      <w:sz w:val="22"/>
                      <w:szCs w:val="22"/>
                    </w:rPr>
                    <w:t>DD/230924/SSE3</w:t>
                  </w:r>
                </w:p>
              </w:tc>
              <w:tc>
                <w:tcPr>
                  <w:tcW w:w="3664" w:type="dxa"/>
                  <w:shd w:val="clear" w:color="auto" w:fill="auto"/>
                  <w:hideMark/>
                </w:tcPr>
                <w:p w14:paraId="648213AD"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SSE Swalec - Electricity charges for the period 01/06/2024 - 31/08/2024</w:t>
                  </w:r>
                </w:p>
              </w:tc>
              <w:tc>
                <w:tcPr>
                  <w:tcW w:w="1302" w:type="dxa"/>
                  <w:shd w:val="clear" w:color="auto" w:fill="auto"/>
                  <w:noWrap/>
                  <w:hideMark/>
                </w:tcPr>
                <w:p w14:paraId="6D39C703"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£1,915.27</w:t>
                  </w:r>
                </w:p>
              </w:tc>
            </w:tr>
            <w:tr w:rsidR="003D2A84" w14:paraId="3169B2A4" w14:textId="77777777" w:rsidTr="003D2A84">
              <w:trPr>
                <w:trHeight w:val="276"/>
              </w:trPr>
              <w:tc>
                <w:tcPr>
                  <w:tcW w:w="870" w:type="dxa"/>
                  <w:shd w:val="clear" w:color="auto" w:fill="auto"/>
                  <w:noWrap/>
                  <w:hideMark/>
                </w:tcPr>
                <w:p w14:paraId="4CA0AB1B" w14:textId="77777777" w:rsidR="002F0922" w:rsidRDefault="002F0922" w:rsidP="002F0922">
                  <w:pPr>
                    <w:jc w:val="center"/>
                    <w:rPr>
                      <w:rFonts w:ascii="Century Gothic" w:hAnsi="Century Gothic" w:cs="Arial"/>
                      <w:color w:val="000000"/>
                      <w:sz w:val="22"/>
                      <w:szCs w:val="22"/>
                    </w:rPr>
                  </w:pPr>
                  <w:r>
                    <w:rPr>
                      <w:rFonts w:ascii="Century Gothic" w:hAnsi="Century Gothic" w:cs="Arial"/>
                      <w:color w:val="000000"/>
                      <w:sz w:val="22"/>
                      <w:szCs w:val="22"/>
                    </w:rPr>
                    <w:t> </w:t>
                  </w:r>
                </w:p>
              </w:tc>
              <w:tc>
                <w:tcPr>
                  <w:tcW w:w="2727" w:type="dxa"/>
                  <w:shd w:val="clear" w:color="auto" w:fill="auto"/>
                  <w:noWrap/>
                  <w:hideMark/>
                </w:tcPr>
                <w:p w14:paraId="4AD10493"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 </w:t>
                  </w:r>
                </w:p>
              </w:tc>
              <w:tc>
                <w:tcPr>
                  <w:tcW w:w="3664" w:type="dxa"/>
                  <w:shd w:val="clear" w:color="auto" w:fill="auto"/>
                  <w:noWrap/>
                  <w:hideMark/>
                </w:tcPr>
                <w:p w14:paraId="4FA9461B" w14:textId="77777777" w:rsidR="002F0922" w:rsidRDefault="002F0922" w:rsidP="002F0922">
                  <w:pPr>
                    <w:rPr>
                      <w:rFonts w:ascii="Century Gothic" w:hAnsi="Century Gothic" w:cs="Arial"/>
                      <w:color w:val="000000"/>
                      <w:sz w:val="22"/>
                      <w:szCs w:val="22"/>
                    </w:rPr>
                  </w:pPr>
                  <w:r>
                    <w:rPr>
                      <w:rFonts w:ascii="Century Gothic" w:hAnsi="Century Gothic" w:cs="Arial"/>
                      <w:color w:val="000000"/>
                      <w:sz w:val="22"/>
                      <w:szCs w:val="22"/>
                    </w:rPr>
                    <w:t> </w:t>
                  </w:r>
                </w:p>
              </w:tc>
              <w:tc>
                <w:tcPr>
                  <w:tcW w:w="1302" w:type="dxa"/>
                  <w:shd w:val="clear" w:color="auto" w:fill="auto"/>
                  <w:noWrap/>
                  <w:hideMark/>
                </w:tcPr>
                <w:p w14:paraId="2BF35752" w14:textId="77777777" w:rsidR="002F0922" w:rsidRDefault="002F0922" w:rsidP="002F0922">
                  <w:pPr>
                    <w:jc w:val="center"/>
                    <w:rPr>
                      <w:rFonts w:ascii="Century Gothic" w:hAnsi="Century Gothic" w:cs="Arial"/>
                      <w:b/>
                      <w:bCs/>
                      <w:color w:val="000000"/>
                      <w:sz w:val="22"/>
                      <w:szCs w:val="22"/>
                    </w:rPr>
                  </w:pPr>
                  <w:r>
                    <w:rPr>
                      <w:rFonts w:ascii="Century Gothic" w:hAnsi="Century Gothic" w:cs="Arial"/>
                      <w:b/>
                      <w:bCs/>
                      <w:color w:val="000000"/>
                      <w:sz w:val="22"/>
                      <w:szCs w:val="22"/>
                    </w:rPr>
                    <w:t>£4,147.74</w:t>
                  </w:r>
                </w:p>
              </w:tc>
            </w:tr>
          </w:tbl>
          <w:p w14:paraId="5C517C5A" w14:textId="77777777" w:rsidR="00091909" w:rsidRDefault="00091909" w:rsidP="00091909">
            <w:pPr>
              <w:rPr>
                <w:rFonts w:ascii="Century Gothic" w:hAnsi="Century Gothic"/>
                <w:b/>
                <w:bCs/>
              </w:rPr>
            </w:pPr>
            <w:r>
              <w:rPr>
                <w:rFonts w:ascii="Century Gothic" w:hAnsi="Century Gothic"/>
                <w:b/>
                <w:bCs/>
              </w:rPr>
              <w:t xml:space="preserve">                                                                                                                   Noted</w:t>
            </w:r>
          </w:p>
          <w:p w14:paraId="48BFD1B7" w14:textId="351F69AC" w:rsidR="002F0922" w:rsidRPr="00B47DA1" w:rsidRDefault="002F0922" w:rsidP="00091909">
            <w:pPr>
              <w:rPr>
                <w:rFonts w:ascii="Century Gothic" w:hAnsi="Century Gothic"/>
              </w:rPr>
            </w:pPr>
          </w:p>
        </w:tc>
      </w:tr>
      <w:tr w:rsidR="00091909" w:rsidRPr="00C52752" w14:paraId="3384DF85" w14:textId="77777777" w:rsidTr="008730B9">
        <w:tc>
          <w:tcPr>
            <w:tcW w:w="1418" w:type="dxa"/>
          </w:tcPr>
          <w:p w14:paraId="52BA88A6" w14:textId="5AD2902A" w:rsidR="00091909" w:rsidRDefault="00091909" w:rsidP="00091909">
            <w:pPr>
              <w:spacing w:after="200" w:line="276" w:lineRule="auto"/>
              <w:jc w:val="center"/>
              <w:rPr>
                <w:rFonts w:ascii="Century Gothic" w:eastAsia="Calibri" w:hAnsi="Century Gothic"/>
                <w:bCs/>
              </w:rPr>
            </w:pPr>
            <w:r>
              <w:rPr>
                <w:rFonts w:ascii="Century Gothic" w:eastAsia="Calibri" w:hAnsi="Century Gothic"/>
                <w:bCs/>
              </w:rPr>
              <w:lastRenderedPageBreak/>
              <w:t>3239</w:t>
            </w:r>
          </w:p>
        </w:tc>
        <w:tc>
          <w:tcPr>
            <w:tcW w:w="8789" w:type="dxa"/>
          </w:tcPr>
          <w:p w14:paraId="142F4E88" w14:textId="510DE44B" w:rsidR="00091909" w:rsidRDefault="00091909" w:rsidP="00091909">
            <w:pPr>
              <w:pStyle w:val="Header"/>
              <w:rPr>
                <w:rFonts w:ascii="Century Gothic" w:hAnsi="Century Gothic"/>
              </w:rPr>
            </w:pPr>
            <w:r w:rsidRPr="006560DD">
              <w:rPr>
                <w:rFonts w:ascii="Century Gothic" w:hAnsi="Century Gothic"/>
              </w:rPr>
              <w:t xml:space="preserve">To receive a Financial Statement for the period to </w:t>
            </w:r>
            <w:r>
              <w:rPr>
                <w:rFonts w:ascii="Century Gothic" w:hAnsi="Century Gothic"/>
              </w:rPr>
              <w:t>31</w:t>
            </w:r>
            <w:r w:rsidRPr="00CC10DD">
              <w:rPr>
                <w:rFonts w:ascii="Century Gothic" w:hAnsi="Century Gothic"/>
                <w:vertAlign w:val="superscript"/>
              </w:rPr>
              <w:t>st</w:t>
            </w:r>
            <w:r>
              <w:rPr>
                <w:rFonts w:ascii="Century Gothic" w:hAnsi="Century Gothic"/>
              </w:rPr>
              <w:t xml:space="preserve"> August 2024</w:t>
            </w:r>
            <w:r w:rsidRPr="006560DD">
              <w:rPr>
                <w:rFonts w:ascii="Century Gothic" w:hAnsi="Century Gothic"/>
              </w:rPr>
              <w:t xml:space="preserve">. </w:t>
            </w:r>
          </w:p>
          <w:p w14:paraId="59191D46" w14:textId="27FE0BBF" w:rsidR="00091909" w:rsidRPr="00F5373F" w:rsidRDefault="00091909" w:rsidP="00091909">
            <w:pPr>
              <w:pStyle w:val="Header"/>
              <w:rPr>
                <w:rFonts w:ascii="Century Gothic" w:hAnsi="Century Gothic"/>
                <w:b/>
                <w:bCs/>
              </w:rPr>
            </w:pPr>
            <w:r>
              <w:rPr>
                <w:rFonts w:ascii="Century Gothic" w:hAnsi="Century Gothic"/>
                <w:b/>
                <w:bCs/>
              </w:rPr>
              <w:t xml:space="preserve">                                                                                                              Received</w:t>
            </w:r>
          </w:p>
        </w:tc>
      </w:tr>
      <w:tr w:rsidR="00091909" w:rsidRPr="00C52752" w14:paraId="12FB4C14" w14:textId="77777777" w:rsidTr="008730B9">
        <w:tc>
          <w:tcPr>
            <w:tcW w:w="1418" w:type="dxa"/>
          </w:tcPr>
          <w:p w14:paraId="51320DD7" w14:textId="03475A21" w:rsidR="00091909" w:rsidRDefault="00091909" w:rsidP="00091909">
            <w:pPr>
              <w:spacing w:after="200" w:line="276" w:lineRule="auto"/>
              <w:jc w:val="center"/>
              <w:rPr>
                <w:rFonts w:ascii="Century Gothic" w:eastAsia="Calibri" w:hAnsi="Century Gothic"/>
                <w:bCs/>
              </w:rPr>
            </w:pPr>
            <w:r>
              <w:rPr>
                <w:rFonts w:ascii="Century Gothic" w:eastAsia="Calibri" w:hAnsi="Century Gothic"/>
                <w:bCs/>
              </w:rPr>
              <w:t>3240</w:t>
            </w:r>
          </w:p>
        </w:tc>
        <w:tc>
          <w:tcPr>
            <w:tcW w:w="8789" w:type="dxa"/>
          </w:tcPr>
          <w:p w14:paraId="2E5FD940" w14:textId="771F0773" w:rsidR="00091909" w:rsidRDefault="00091909" w:rsidP="00091909">
            <w:pPr>
              <w:rPr>
                <w:rFonts w:ascii="Century Gothic" w:hAnsi="Century Gothic"/>
              </w:rPr>
            </w:pPr>
            <w:r w:rsidRPr="00313793">
              <w:rPr>
                <w:rFonts w:ascii="Century Gothic" w:hAnsi="Century Gothic"/>
                <w:highlight w:val="lightGray"/>
              </w:rPr>
              <w:t>To approve Financial Budget Comparison for the period 0</w:t>
            </w:r>
            <w:r>
              <w:rPr>
                <w:rFonts w:ascii="Century Gothic" w:hAnsi="Century Gothic"/>
                <w:highlight w:val="lightGray"/>
              </w:rPr>
              <w:t>1</w:t>
            </w:r>
            <w:r w:rsidRPr="00313793">
              <w:rPr>
                <w:rFonts w:ascii="Century Gothic" w:hAnsi="Century Gothic"/>
                <w:highlight w:val="lightGray"/>
              </w:rPr>
              <w:t>/04/202</w:t>
            </w:r>
            <w:r>
              <w:rPr>
                <w:rFonts w:ascii="Century Gothic" w:hAnsi="Century Gothic"/>
                <w:highlight w:val="lightGray"/>
              </w:rPr>
              <w:t>4</w:t>
            </w:r>
            <w:r w:rsidRPr="00313793">
              <w:rPr>
                <w:rFonts w:ascii="Century Gothic" w:hAnsi="Century Gothic"/>
                <w:highlight w:val="lightGray"/>
              </w:rPr>
              <w:t xml:space="preserve"> to </w:t>
            </w:r>
            <w:r>
              <w:rPr>
                <w:rFonts w:ascii="Century Gothic" w:hAnsi="Century Gothic"/>
                <w:highlight w:val="lightGray"/>
              </w:rPr>
              <w:t>31/08/2024</w:t>
            </w:r>
            <w:r w:rsidRPr="00081D8A">
              <w:rPr>
                <w:rFonts w:ascii="Century Gothic" w:hAnsi="Century Gothic"/>
                <w:highlight w:val="lightGray"/>
              </w:rPr>
              <w:t>.</w:t>
            </w:r>
          </w:p>
          <w:p w14:paraId="3976DBFF" w14:textId="77777777" w:rsidR="00091909" w:rsidRDefault="00091909" w:rsidP="00091909">
            <w:pPr>
              <w:pStyle w:val="Header"/>
              <w:rPr>
                <w:rFonts w:ascii="Century Gothic" w:hAnsi="Century Gothic"/>
              </w:rPr>
            </w:pPr>
          </w:p>
          <w:p w14:paraId="2E1E3AA0" w14:textId="0E46BB43" w:rsidR="00091909" w:rsidRPr="0046780C" w:rsidRDefault="00091909" w:rsidP="00091909">
            <w:pPr>
              <w:pStyle w:val="Header"/>
              <w:rPr>
                <w:rFonts w:ascii="Century Gothic" w:hAnsi="Century Gothic"/>
              </w:rPr>
            </w:pPr>
            <w:r w:rsidRPr="0046780C">
              <w:rPr>
                <w:rFonts w:ascii="Century Gothic" w:hAnsi="Century Gothic"/>
                <w:b/>
              </w:rPr>
              <w:t>Proposed</w:t>
            </w:r>
            <w:r w:rsidRPr="0046780C">
              <w:rPr>
                <w:rFonts w:ascii="Century Gothic" w:hAnsi="Century Gothic"/>
              </w:rPr>
              <w:t xml:space="preserve">: </w:t>
            </w:r>
            <w:r>
              <w:rPr>
                <w:rFonts w:ascii="Century Gothic" w:hAnsi="Century Gothic"/>
              </w:rPr>
              <w:t>Cllr. Pattison</w:t>
            </w:r>
          </w:p>
          <w:p w14:paraId="58BBE5D0" w14:textId="7F1E3D46" w:rsidR="00091909" w:rsidRDefault="00091909" w:rsidP="00091909">
            <w:pPr>
              <w:pStyle w:val="Header"/>
              <w:rPr>
                <w:rFonts w:ascii="Century Gothic" w:hAnsi="Century Gothic"/>
              </w:rPr>
            </w:pPr>
            <w:r w:rsidRPr="0046780C">
              <w:rPr>
                <w:rFonts w:ascii="Century Gothic" w:hAnsi="Century Gothic"/>
                <w:b/>
              </w:rPr>
              <w:t>Seconded</w:t>
            </w:r>
            <w:r w:rsidRPr="0046780C">
              <w:rPr>
                <w:rFonts w:ascii="Century Gothic" w:hAnsi="Century Gothic"/>
              </w:rPr>
              <w:t xml:space="preserve">: </w:t>
            </w:r>
            <w:r>
              <w:rPr>
                <w:rFonts w:ascii="Century Gothic" w:hAnsi="Century Gothic"/>
              </w:rPr>
              <w:t>Cllr. Scale</w:t>
            </w:r>
          </w:p>
          <w:p w14:paraId="0849D19E" w14:textId="3B6C46A9" w:rsidR="00091909" w:rsidRPr="00B47DA1" w:rsidRDefault="00091909" w:rsidP="00091909">
            <w:pPr>
              <w:pStyle w:val="Header"/>
              <w:rPr>
                <w:rFonts w:ascii="Century Gothic" w:hAnsi="Century Gothic"/>
              </w:rPr>
            </w:pPr>
            <w:r>
              <w:rPr>
                <w:rFonts w:ascii="Century Gothic" w:hAnsi="Century Gothic"/>
              </w:rPr>
              <w:t>Unanimously agreed</w:t>
            </w:r>
          </w:p>
        </w:tc>
      </w:tr>
      <w:tr w:rsidR="00091909" w:rsidRPr="00C52752" w14:paraId="179E395F" w14:textId="77777777" w:rsidTr="008730B9">
        <w:tc>
          <w:tcPr>
            <w:tcW w:w="1418" w:type="dxa"/>
          </w:tcPr>
          <w:p w14:paraId="64BE02AC" w14:textId="444B6A94" w:rsidR="00091909" w:rsidRPr="001F209E" w:rsidRDefault="00091909" w:rsidP="00091909">
            <w:pPr>
              <w:spacing w:after="200" w:line="276" w:lineRule="auto"/>
              <w:jc w:val="center"/>
              <w:rPr>
                <w:rFonts w:ascii="Century Gothic" w:eastAsia="Calibri" w:hAnsi="Century Gothic"/>
                <w:b/>
                <w:i/>
                <w:iCs/>
              </w:rPr>
            </w:pPr>
            <w:r>
              <w:rPr>
                <w:rFonts w:ascii="Century Gothic" w:eastAsia="Calibri" w:hAnsi="Century Gothic"/>
                <w:b/>
                <w:i/>
                <w:iCs/>
              </w:rPr>
              <w:t>Resolved</w:t>
            </w:r>
          </w:p>
        </w:tc>
        <w:tc>
          <w:tcPr>
            <w:tcW w:w="8789" w:type="dxa"/>
          </w:tcPr>
          <w:p w14:paraId="68797C30" w14:textId="60E8ADC8" w:rsidR="00091909" w:rsidRPr="005E4431" w:rsidRDefault="00091909" w:rsidP="00091909">
            <w:pPr>
              <w:rPr>
                <w:rFonts w:ascii="Century Gothic" w:hAnsi="Century Gothic"/>
                <w:highlight w:val="lightGray"/>
              </w:rPr>
            </w:pPr>
            <w:r>
              <w:rPr>
                <w:rFonts w:ascii="Century Gothic" w:hAnsi="Century Gothic"/>
                <w:b/>
                <w:bCs/>
                <w:i/>
                <w:iCs/>
              </w:rPr>
              <w:t xml:space="preserve">That the </w:t>
            </w:r>
            <w:r w:rsidRPr="001F209E">
              <w:rPr>
                <w:rFonts w:ascii="Century Gothic" w:hAnsi="Century Gothic"/>
                <w:b/>
                <w:bCs/>
                <w:i/>
                <w:iCs/>
              </w:rPr>
              <w:t>Financial Budget Comparison for the period 01/04/2024 to 31/08/2024</w:t>
            </w:r>
            <w:r>
              <w:rPr>
                <w:rFonts w:ascii="Century Gothic" w:hAnsi="Century Gothic"/>
                <w:b/>
                <w:bCs/>
                <w:i/>
                <w:iCs/>
              </w:rPr>
              <w:t xml:space="preserve"> is approved.</w:t>
            </w:r>
          </w:p>
        </w:tc>
      </w:tr>
      <w:tr w:rsidR="00091909" w:rsidRPr="00C52752" w14:paraId="43F9A3D2" w14:textId="77777777" w:rsidTr="008730B9">
        <w:tc>
          <w:tcPr>
            <w:tcW w:w="1418" w:type="dxa"/>
          </w:tcPr>
          <w:p w14:paraId="1ADF62EC" w14:textId="748EACA3" w:rsidR="00091909" w:rsidRDefault="00091909" w:rsidP="00091909">
            <w:pPr>
              <w:spacing w:after="200" w:line="276" w:lineRule="auto"/>
              <w:jc w:val="center"/>
              <w:rPr>
                <w:rFonts w:ascii="Century Gothic" w:eastAsia="Calibri" w:hAnsi="Century Gothic"/>
                <w:bCs/>
              </w:rPr>
            </w:pPr>
            <w:r>
              <w:rPr>
                <w:rFonts w:ascii="Century Gothic" w:eastAsia="Calibri" w:hAnsi="Century Gothic"/>
                <w:bCs/>
              </w:rPr>
              <w:t>3241</w:t>
            </w:r>
          </w:p>
        </w:tc>
        <w:tc>
          <w:tcPr>
            <w:tcW w:w="8789" w:type="dxa"/>
          </w:tcPr>
          <w:p w14:paraId="5A15FBDA" w14:textId="77777777" w:rsidR="00091909" w:rsidRDefault="00091909" w:rsidP="00091909">
            <w:pPr>
              <w:rPr>
                <w:rFonts w:ascii="Century Gothic" w:hAnsi="Century Gothic"/>
              </w:rPr>
            </w:pPr>
            <w:r w:rsidRPr="005E4431">
              <w:rPr>
                <w:rFonts w:ascii="Century Gothic" w:hAnsi="Century Gothic"/>
                <w:highlight w:val="lightGray"/>
              </w:rPr>
              <w:t>To resolve that Agenda PART 2 shall exclude the public and press for reasons that their presence would be prejudicial to the public interest due to the confidential nature of the business to be transacted or for other special reasons under Standing Order 1(c).</w:t>
            </w:r>
            <w:r w:rsidRPr="0035780E">
              <w:rPr>
                <w:rFonts w:ascii="Century Gothic" w:hAnsi="Century Gothic"/>
              </w:rPr>
              <w:t xml:space="preserve"> </w:t>
            </w:r>
          </w:p>
          <w:p w14:paraId="4A704276" w14:textId="77777777" w:rsidR="00091909" w:rsidRDefault="00091909" w:rsidP="00091909">
            <w:pPr>
              <w:rPr>
                <w:rFonts w:ascii="Century Gothic" w:hAnsi="Century Gothic"/>
              </w:rPr>
            </w:pPr>
          </w:p>
          <w:p w14:paraId="0506F1A7" w14:textId="072F1DAC" w:rsidR="00091909" w:rsidRPr="0046780C" w:rsidRDefault="00091909" w:rsidP="00091909">
            <w:pPr>
              <w:pStyle w:val="Header"/>
              <w:rPr>
                <w:rFonts w:ascii="Century Gothic" w:hAnsi="Century Gothic"/>
              </w:rPr>
            </w:pPr>
            <w:r w:rsidRPr="0046780C">
              <w:rPr>
                <w:rFonts w:ascii="Century Gothic" w:hAnsi="Century Gothic"/>
                <w:b/>
              </w:rPr>
              <w:lastRenderedPageBreak/>
              <w:t>Proposed</w:t>
            </w:r>
            <w:r w:rsidRPr="0046780C">
              <w:rPr>
                <w:rFonts w:ascii="Century Gothic" w:hAnsi="Century Gothic"/>
              </w:rPr>
              <w:t xml:space="preserve">: </w:t>
            </w:r>
            <w:r>
              <w:rPr>
                <w:rFonts w:ascii="Century Gothic" w:hAnsi="Century Gothic"/>
              </w:rPr>
              <w:t>Cllr. Windsor</w:t>
            </w:r>
          </w:p>
          <w:p w14:paraId="7671438B" w14:textId="772A8B63" w:rsidR="00091909" w:rsidRDefault="00091909" w:rsidP="00091909">
            <w:pPr>
              <w:pStyle w:val="Header"/>
              <w:rPr>
                <w:rFonts w:ascii="Century Gothic" w:hAnsi="Century Gothic"/>
              </w:rPr>
            </w:pPr>
            <w:r w:rsidRPr="0046780C">
              <w:rPr>
                <w:rFonts w:ascii="Century Gothic" w:hAnsi="Century Gothic"/>
                <w:b/>
              </w:rPr>
              <w:t>Seconded</w:t>
            </w:r>
            <w:r w:rsidRPr="0046780C">
              <w:rPr>
                <w:rFonts w:ascii="Century Gothic" w:hAnsi="Century Gothic"/>
              </w:rPr>
              <w:t xml:space="preserve">: </w:t>
            </w:r>
            <w:r>
              <w:rPr>
                <w:rFonts w:ascii="Century Gothic" w:hAnsi="Century Gothic"/>
              </w:rPr>
              <w:t>Cllr. Adams</w:t>
            </w:r>
          </w:p>
          <w:p w14:paraId="06E2C058" w14:textId="72392E51" w:rsidR="00091909" w:rsidRPr="00B47DA1" w:rsidRDefault="00091909" w:rsidP="00091909">
            <w:pPr>
              <w:pStyle w:val="Header"/>
              <w:rPr>
                <w:rFonts w:ascii="Century Gothic" w:hAnsi="Century Gothic"/>
              </w:rPr>
            </w:pPr>
            <w:r>
              <w:rPr>
                <w:rFonts w:ascii="Century Gothic" w:hAnsi="Century Gothic"/>
              </w:rPr>
              <w:t>Unanimously agreed</w:t>
            </w:r>
          </w:p>
        </w:tc>
      </w:tr>
      <w:tr w:rsidR="00091909" w:rsidRPr="00581E5F" w14:paraId="058EB4EC" w14:textId="77777777" w:rsidTr="008730B9">
        <w:tc>
          <w:tcPr>
            <w:tcW w:w="1418" w:type="dxa"/>
          </w:tcPr>
          <w:p w14:paraId="4A5A4699" w14:textId="257D9477" w:rsidR="00091909" w:rsidRPr="00581E5F" w:rsidRDefault="00091909" w:rsidP="00091909">
            <w:pPr>
              <w:spacing w:after="200" w:line="276" w:lineRule="auto"/>
              <w:jc w:val="center"/>
              <w:rPr>
                <w:rFonts w:ascii="Century Gothic" w:eastAsia="Calibri" w:hAnsi="Century Gothic"/>
                <w:b/>
                <w:i/>
                <w:iCs/>
              </w:rPr>
            </w:pPr>
            <w:r>
              <w:rPr>
                <w:rFonts w:ascii="Century Gothic" w:eastAsia="Calibri" w:hAnsi="Century Gothic"/>
                <w:b/>
                <w:i/>
                <w:iCs/>
              </w:rPr>
              <w:lastRenderedPageBreak/>
              <w:t>Resolved</w:t>
            </w:r>
          </w:p>
        </w:tc>
        <w:tc>
          <w:tcPr>
            <w:tcW w:w="8789" w:type="dxa"/>
          </w:tcPr>
          <w:p w14:paraId="04532A69" w14:textId="5344F22B" w:rsidR="00091909" w:rsidRPr="00581E5F" w:rsidRDefault="00091909" w:rsidP="00091909">
            <w:pPr>
              <w:rPr>
                <w:rFonts w:ascii="Century Gothic" w:hAnsi="Century Gothic"/>
                <w:bCs/>
              </w:rPr>
            </w:pPr>
            <w:r>
              <w:rPr>
                <w:rFonts w:ascii="Century Gothic" w:hAnsi="Century Gothic"/>
                <w:b/>
                <w:bCs/>
                <w:i/>
                <w:iCs/>
              </w:rPr>
              <w:t>T</w:t>
            </w:r>
            <w:r w:rsidRPr="00581E5F">
              <w:rPr>
                <w:rFonts w:ascii="Century Gothic" w:hAnsi="Century Gothic"/>
                <w:b/>
                <w:bCs/>
                <w:i/>
                <w:iCs/>
              </w:rPr>
              <w:t xml:space="preserve">hat Agenda PART 2 shall exclude the public and press for reasons that their presence would be prejudicial to the public interest due to the confidential nature of the business to be transacted or for other special reasons under Standing Order 1(c). </w:t>
            </w:r>
          </w:p>
        </w:tc>
      </w:tr>
      <w:tr w:rsidR="00091909" w:rsidRPr="00C52752" w14:paraId="56A00CFB" w14:textId="77777777" w:rsidTr="008730B9">
        <w:tc>
          <w:tcPr>
            <w:tcW w:w="1418" w:type="dxa"/>
          </w:tcPr>
          <w:p w14:paraId="6C0756CC" w14:textId="77777777" w:rsidR="00091909" w:rsidRDefault="00091909" w:rsidP="00091909">
            <w:pPr>
              <w:spacing w:after="200" w:line="276" w:lineRule="auto"/>
              <w:jc w:val="center"/>
              <w:rPr>
                <w:rFonts w:ascii="Century Gothic" w:eastAsia="Calibri" w:hAnsi="Century Gothic"/>
                <w:bCs/>
              </w:rPr>
            </w:pPr>
          </w:p>
        </w:tc>
        <w:tc>
          <w:tcPr>
            <w:tcW w:w="8789" w:type="dxa"/>
          </w:tcPr>
          <w:p w14:paraId="6CEFF5D8" w14:textId="77777777" w:rsidR="00091909" w:rsidRDefault="00091909" w:rsidP="00091909">
            <w:pPr>
              <w:pStyle w:val="Header"/>
              <w:jc w:val="center"/>
              <w:rPr>
                <w:rFonts w:ascii="Century Gothic" w:hAnsi="Century Gothic"/>
                <w:b/>
                <w:bCs/>
                <w:u w:val="single"/>
              </w:rPr>
            </w:pPr>
          </w:p>
          <w:p w14:paraId="314B81C1" w14:textId="77777777" w:rsidR="00091909" w:rsidRDefault="00091909" w:rsidP="00091909">
            <w:pPr>
              <w:pStyle w:val="Header"/>
              <w:jc w:val="center"/>
              <w:rPr>
                <w:rFonts w:ascii="Century Gothic" w:hAnsi="Century Gothic"/>
                <w:b/>
                <w:bCs/>
                <w:u w:val="single"/>
              </w:rPr>
            </w:pPr>
            <w:r w:rsidRPr="0031259A">
              <w:rPr>
                <w:rFonts w:ascii="Century Gothic" w:hAnsi="Century Gothic"/>
                <w:b/>
                <w:bCs/>
                <w:u w:val="single"/>
              </w:rPr>
              <w:t>A G E N D A</w:t>
            </w:r>
            <w:r>
              <w:rPr>
                <w:rFonts w:ascii="Century Gothic" w:hAnsi="Century Gothic"/>
                <w:b/>
                <w:bCs/>
                <w:u w:val="single"/>
              </w:rPr>
              <w:t xml:space="preserve"> – PART 2</w:t>
            </w:r>
          </w:p>
          <w:p w14:paraId="7099C824" w14:textId="4CB75BD9" w:rsidR="00091909" w:rsidRPr="008873A7" w:rsidRDefault="00091909" w:rsidP="00091909">
            <w:pPr>
              <w:pStyle w:val="Header"/>
              <w:jc w:val="center"/>
              <w:rPr>
                <w:rFonts w:ascii="Century Gothic" w:hAnsi="Century Gothic"/>
                <w:b/>
                <w:bCs/>
                <w:highlight w:val="lightGray"/>
                <w:u w:val="single"/>
              </w:rPr>
            </w:pPr>
          </w:p>
        </w:tc>
      </w:tr>
      <w:tr w:rsidR="00091909" w:rsidRPr="00C52752" w14:paraId="267DB202" w14:textId="77777777" w:rsidTr="008730B9">
        <w:tc>
          <w:tcPr>
            <w:tcW w:w="1418" w:type="dxa"/>
          </w:tcPr>
          <w:p w14:paraId="79781D31" w14:textId="06D23915" w:rsidR="00091909" w:rsidRDefault="00091909" w:rsidP="00091909">
            <w:pPr>
              <w:spacing w:after="200" w:line="276" w:lineRule="auto"/>
              <w:jc w:val="center"/>
              <w:rPr>
                <w:rFonts w:ascii="Century Gothic" w:eastAsia="Calibri" w:hAnsi="Century Gothic"/>
                <w:bCs/>
              </w:rPr>
            </w:pPr>
            <w:r>
              <w:rPr>
                <w:rFonts w:ascii="Century Gothic" w:hAnsi="Century Gothic"/>
              </w:rPr>
              <w:t>3242</w:t>
            </w:r>
          </w:p>
        </w:tc>
        <w:tc>
          <w:tcPr>
            <w:tcW w:w="8789" w:type="dxa"/>
          </w:tcPr>
          <w:p w14:paraId="4FBD8B35" w14:textId="53514D26" w:rsidR="00091909" w:rsidRDefault="00091909" w:rsidP="00091909">
            <w:pPr>
              <w:keepNext/>
              <w:outlineLvl w:val="2"/>
              <w:rPr>
                <w:rFonts w:ascii="Century Gothic" w:hAnsi="Century Gothic"/>
              </w:rPr>
            </w:pPr>
            <w:r w:rsidRPr="00EA3A66">
              <w:rPr>
                <w:rFonts w:ascii="Century Gothic" w:hAnsi="Century Gothic"/>
              </w:rPr>
              <w:t>To receive an update from Cllr Pattison in relation to a current tenancy agreement for Disley Parish Council land at Lower Greenshall Lane</w:t>
            </w:r>
            <w:r>
              <w:rPr>
                <w:rFonts w:ascii="Century Gothic" w:hAnsi="Century Gothic"/>
              </w:rPr>
              <w:t>.  Deferred from Council meeting on 11th July 2024.</w:t>
            </w:r>
          </w:p>
          <w:p w14:paraId="30155D5E" w14:textId="0AF9D41F" w:rsidR="00091909" w:rsidRPr="00F53654" w:rsidRDefault="00091909" w:rsidP="00091909">
            <w:pPr>
              <w:keepNext/>
              <w:outlineLvl w:val="2"/>
              <w:rPr>
                <w:rFonts w:ascii="Century Gothic" w:hAnsi="Century Gothic"/>
              </w:rPr>
            </w:pPr>
            <w:r>
              <w:rPr>
                <w:rFonts w:ascii="Century Gothic" w:hAnsi="Century Gothic"/>
              </w:rPr>
              <w:t xml:space="preserve">Cllr. </w:t>
            </w:r>
            <w:r w:rsidRPr="00F53654">
              <w:rPr>
                <w:rFonts w:ascii="Century Gothic" w:hAnsi="Century Gothic"/>
              </w:rPr>
              <w:t>Pattison explained the</w:t>
            </w:r>
            <w:r w:rsidR="001516C5" w:rsidRPr="00F53654">
              <w:rPr>
                <w:rFonts w:ascii="Century Gothic" w:hAnsi="Century Gothic"/>
              </w:rPr>
              <w:t xml:space="preserve"> land on </w:t>
            </w:r>
            <w:r w:rsidR="00F63165" w:rsidRPr="00F53654">
              <w:rPr>
                <w:rFonts w:ascii="Century Gothic" w:hAnsi="Century Gothic"/>
              </w:rPr>
              <w:t>Lower</w:t>
            </w:r>
            <w:r w:rsidRPr="00F53654">
              <w:rPr>
                <w:rFonts w:ascii="Century Gothic" w:hAnsi="Century Gothic"/>
              </w:rPr>
              <w:t xml:space="preserve"> </w:t>
            </w:r>
            <w:r w:rsidR="00F63165" w:rsidRPr="00F53654">
              <w:rPr>
                <w:rFonts w:ascii="Century Gothic" w:hAnsi="Century Gothic"/>
              </w:rPr>
              <w:t>Greenshall Lane</w:t>
            </w:r>
            <w:r w:rsidR="006A584E" w:rsidRPr="00F53654">
              <w:rPr>
                <w:rFonts w:ascii="Century Gothic" w:hAnsi="Century Gothic"/>
              </w:rPr>
              <w:t xml:space="preserve"> is currently very</w:t>
            </w:r>
            <w:r w:rsidRPr="00F53654">
              <w:rPr>
                <w:rFonts w:ascii="Century Gothic" w:hAnsi="Century Gothic"/>
              </w:rPr>
              <w:t xml:space="preserve"> wet</w:t>
            </w:r>
            <w:r w:rsidR="00205F1F" w:rsidRPr="00F53654">
              <w:rPr>
                <w:rFonts w:ascii="Century Gothic" w:hAnsi="Century Gothic"/>
              </w:rPr>
              <w:t xml:space="preserve"> and requires drainage</w:t>
            </w:r>
            <w:r w:rsidRPr="00F53654">
              <w:rPr>
                <w:rFonts w:ascii="Century Gothic" w:hAnsi="Century Gothic"/>
              </w:rPr>
              <w:t xml:space="preserve">. The previous tenant </w:t>
            </w:r>
            <w:r w:rsidR="00205F1F" w:rsidRPr="00F53654">
              <w:rPr>
                <w:rFonts w:ascii="Century Gothic" w:hAnsi="Century Gothic"/>
              </w:rPr>
              <w:t xml:space="preserve">terminated agreement early </w:t>
            </w:r>
            <w:r w:rsidRPr="00F53654">
              <w:rPr>
                <w:rFonts w:ascii="Century Gothic" w:hAnsi="Century Gothic"/>
              </w:rPr>
              <w:t xml:space="preserve">due </w:t>
            </w:r>
            <w:r>
              <w:rPr>
                <w:rFonts w:ascii="Century Gothic" w:hAnsi="Century Gothic"/>
              </w:rPr>
              <w:t xml:space="preserve">to the condition and the Parish Council agreed to refund £400 (3 </w:t>
            </w:r>
            <w:proofErr w:type="spellStart"/>
            <w:r>
              <w:rPr>
                <w:rFonts w:ascii="Century Gothic" w:hAnsi="Century Gothic"/>
              </w:rPr>
              <w:t>months</w:t>
            </w:r>
            <w:proofErr w:type="spellEnd"/>
            <w:r>
              <w:rPr>
                <w:rFonts w:ascii="Century Gothic" w:hAnsi="Century Gothic"/>
              </w:rPr>
              <w:t xml:space="preserve"> rent) to them. </w:t>
            </w:r>
            <w:r w:rsidRPr="00F53654">
              <w:rPr>
                <w:rFonts w:ascii="Century Gothic" w:hAnsi="Century Gothic"/>
              </w:rPr>
              <w:t xml:space="preserve">A potential new tenant </w:t>
            </w:r>
            <w:r w:rsidR="00D664BC" w:rsidRPr="00F53654">
              <w:rPr>
                <w:rFonts w:ascii="Century Gothic" w:hAnsi="Century Gothic"/>
              </w:rPr>
              <w:t xml:space="preserve">made enquiries </w:t>
            </w:r>
            <w:proofErr w:type="gramStart"/>
            <w:r w:rsidR="002E199E" w:rsidRPr="00F53654">
              <w:rPr>
                <w:rFonts w:ascii="Century Gothic" w:hAnsi="Century Gothic"/>
              </w:rPr>
              <w:t>but,</w:t>
            </w:r>
            <w:proofErr w:type="gramEnd"/>
            <w:r w:rsidR="002E199E" w:rsidRPr="00F53654">
              <w:rPr>
                <w:rFonts w:ascii="Century Gothic" w:hAnsi="Century Gothic"/>
              </w:rPr>
              <w:t xml:space="preserve"> following consultation with Browns, it was decided </w:t>
            </w:r>
            <w:r w:rsidR="00E36B0E" w:rsidRPr="00F53654">
              <w:rPr>
                <w:rFonts w:ascii="Century Gothic" w:hAnsi="Century Gothic"/>
              </w:rPr>
              <w:t>that Disley Parish Council would not proceed with this tenancy.</w:t>
            </w:r>
            <w:r w:rsidRPr="00F53654">
              <w:rPr>
                <w:rFonts w:ascii="Century Gothic" w:hAnsi="Century Gothic"/>
              </w:rPr>
              <w:t xml:space="preserve"> </w:t>
            </w:r>
          </w:p>
          <w:p w14:paraId="31737D90" w14:textId="35DD30D8" w:rsidR="00091909" w:rsidRDefault="00091909" w:rsidP="00091909">
            <w:pPr>
              <w:keepNext/>
              <w:outlineLvl w:val="2"/>
              <w:rPr>
                <w:rFonts w:ascii="Century Gothic" w:hAnsi="Century Gothic"/>
              </w:rPr>
            </w:pPr>
            <w:r>
              <w:rPr>
                <w:rFonts w:ascii="Century Gothic" w:hAnsi="Century Gothic"/>
              </w:rPr>
              <w:t xml:space="preserve">Cllr. Pattison proposed that the council needs to obtain some advice about the fields as this is the third tenant </w:t>
            </w:r>
            <w:r w:rsidRPr="00F53654">
              <w:rPr>
                <w:rFonts w:ascii="Century Gothic" w:hAnsi="Century Gothic"/>
              </w:rPr>
              <w:t xml:space="preserve">who </w:t>
            </w:r>
            <w:r w:rsidR="001E5122" w:rsidRPr="00F53654">
              <w:rPr>
                <w:rFonts w:ascii="Century Gothic" w:hAnsi="Century Gothic"/>
              </w:rPr>
              <w:t>has left</w:t>
            </w:r>
            <w:r w:rsidRPr="00F53654">
              <w:rPr>
                <w:rFonts w:ascii="Century Gothic" w:hAnsi="Century Gothic"/>
              </w:rPr>
              <w:t xml:space="preserve"> due to </w:t>
            </w:r>
            <w:r>
              <w:rPr>
                <w:rFonts w:ascii="Century Gothic" w:hAnsi="Century Gothic"/>
              </w:rPr>
              <w:t xml:space="preserve">the conditions and, as the land remains vacant without income or maintenance, this needs to be sorted out quickly. </w:t>
            </w:r>
          </w:p>
          <w:p w14:paraId="373DEA39" w14:textId="20298ECF" w:rsidR="00091909" w:rsidRPr="0087297E" w:rsidRDefault="00091909" w:rsidP="00091909">
            <w:pPr>
              <w:keepNext/>
              <w:outlineLvl w:val="2"/>
              <w:rPr>
                <w:rFonts w:ascii="Century Gothic" w:hAnsi="Century Gothic"/>
              </w:rPr>
            </w:pPr>
            <w:r>
              <w:rPr>
                <w:rFonts w:ascii="Century Gothic" w:hAnsi="Century Gothic"/>
              </w:rPr>
              <w:t xml:space="preserve">Disley Footpaths Society </w:t>
            </w:r>
            <w:r w:rsidR="001E5122" w:rsidRPr="0087297E">
              <w:rPr>
                <w:rFonts w:ascii="Century Gothic" w:hAnsi="Century Gothic"/>
              </w:rPr>
              <w:t xml:space="preserve">has enquired about </w:t>
            </w:r>
            <w:r w:rsidR="008633E1" w:rsidRPr="0087297E">
              <w:rPr>
                <w:rFonts w:ascii="Century Gothic" w:hAnsi="Century Gothic"/>
              </w:rPr>
              <w:t xml:space="preserve">a space </w:t>
            </w:r>
            <w:r w:rsidRPr="0087297E">
              <w:rPr>
                <w:rFonts w:ascii="Century Gothic" w:hAnsi="Century Gothic"/>
              </w:rPr>
              <w:t xml:space="preserve">to erect a small shed for tools and storage of grit so it might be possible to </w:t>
            </w:r>
            <w:r w:rsidR="008633E1" w:rsidRPr="0087297E">
              <w:rPr>
                <w:rFonts w:ascii="Century Gothic" w:hAnsi="Century Gothic"/>
              </w:rPr>
              <w:t>provide</w:t>
            </w:r>
            <w:r w:rsidR="00F15395" w:rsidRPr="0087297E">
              <w:rPr>
                <w:rFonts w:ascii="Century Gothic" w:hAnsi="Century Gothic"/>
              </w:rPr>
              <w:t xml:space="preserve"> </w:t>
            </w:r>
            <w:r w:rsidR="00B36D73" w:rsidRPr="0087297E">
              <w:rPr>
                <w:rFonts w:ascii="Century Gothic" w:hAnsi="Century Gothic"/>
              </w:rPr>
              <w:t>on Greenshall</w:t>
            </w:r>
            <w:r w:rsidR="0087297E" w:rsidRPr="0087297E">
              <w:rPr>
                <w:rFonts w:ascii="Century Gothic" w:hAnsi="Century Gothic"/>
              </w:rPr>
              <w:t xml:space="preserve"> Lane.</w:t>
            </w:r>
          </w:p>
          <w:p w14:paraId="1004E2CE" w14:textId="0C821E64" w:rsidR="00091909" w:rsidRPr="008873A7" w:rsidRDefault="00091909" w:rsidP="00091909">
            <w:pPr>
              <w:keepNext/>
              <w:outlineLvl w:val="2"/>
              <w:rPr>
                <w:rFonts w:ascii="Century Gothic" w:hAnsi="Century Gothic"/>
                <w:b/>
                <w:bCs/>
                <w:highlight w:val="lightGray"/>
                <w:u w:val="single"/>
              </w:rPr>
            </w:pPr>
            <w:r>
              <w:rPr>
                <w:rFonts w:ascii="Century Gothic" w:hAnsi="Century Gothic"/>
                <w:b/>
                <w:bCs/>
              </w:rPr>
              <w:t xml:space="preserve">                                                                                                             </w:t>
            </w:r>
            <w:r w:rsidRPr="00E50909">
              <w:rPr>
                <w:rFonts w:ascii="Century Gothic" w:hAnsi="Century Gothic"/>
                <w:b/>
                <w:bCs/>
              </w:rPr>
              <w:t>Received</w:t>
            </w:r>
          </w:p>
        </w:tc>
      </w:tr>
      <w:tr w:rsidR="00091909" w:rsidRPr="00C52752" w14:paraId="36FB17F5" w14:textId="77777777" w:rsidTr="008730B9">
        <w:tc>
          <w:tcPr>
            <w:tcW w:w="1418" w:type="dxa"/>
          </w:tcPr>
          <w:p w14:paraId="05D7E894" w14:textId="75A785DE" w:rsidR="00091909" w:rsidRDefault="00091909" w:rsidP="00091909">
            <w:pPr>
              <w:spacing w:after="200" w:line="276" w:lineRule="auto"/>
              <w:jc w:val="center"/>
              <w:rPr>
                <w:rFonts w:ascii="Century Gothic" w:eastAsia="Calibri" w:hAnsi="Century Gothic"/>
                <w:bCs/>
              </w:rPr>
            </w:pPr>
            <w:r>
              <w:rPr>
                <w:rFonts w:ascii="Century Gothic" w:hAnsi="Century Gothic"/>
              </w:rPr>
              <w:t>3243</w:t>
            </w:r>
          </w:p>
        </w:tc>
        <w:tc>
          <w:tcPr>
            <w:tcW w:w="8789" w:type="dxa"/>
          </w:tcPr>
          <w:p w14:paraId="50E07F01" w14:textId="77777777" w:rsidR="00091909" w:rsidRPr="006F2AE6" w:rsidRDefault="00091909" w:rsidP="00091909">
            <w:pPr>
              <w:keepNext/>
              <w:outlineLvl w:val="2"/>
              <w:rPr>
                <w:rFonts w:ascii="Century Gothic" w:hAnsi="Century Gothic"/>
              </w:rPr>
            </w:pPr>
            <w:r w:rsidRPr="000951E4">
              <w:rPr>
                <w:rFonts w:ascii="Century Gothic" w:hAnsi="Century Gothic"/>
                <w:highlight w:val="lightGray"/>
              </w:rPr>
              <w:t>To consider the appointment of a temporary Responsible Financial Officer (</w:t>
            </w:r>
            <w:r w:rsidRPr="006F2AE6">
              <w:rPr>
                <w:rFonts w:ascii="Century Gothic" w:hAnsi="Century Gothic"/>
                <w:highlight w:val="lightGray"/>
              </w:rPr>
              <w:t>RFO) for Disley Parish Council.</w:t>
            </w:r>
          </w:p>
          <w:p w14:paraId="76521A24" w14:textId="08E338AB" w:rsidR="00091909" w:rsidRPr="006F2AE6" w:rsidRDefault="004808E4" w:rsidP="00091909">
            <w:pPr>
              <w:pStyle w:val="Header"/>
              <w:rPr>
                <w:rFonts w:ascii="Century Gothic" w:hAnsi="Century Gothic"/>
              </w:rPr>
            </w:pPr>
            <w:r w:rsidRPr="006F2AE6">
              <w:rPr>
                <w:rFonts w:ascii="Century Gothic" w:hAnsi="Century Gothic"/>
              </w:rPr>
              <w:t>C</w:t>
            </w:r>
            <w:r w:rsidR="00091909" w:rsidRPr="006F2AE6">
              <w:rPr>
                <w:rFonts w:ascii="Century Gothic" w:hAnsi="Century Gothic"/>
              </w:rPr>
              <w:t xml:space="preserve">ouncillors met to consider the appointment of Jo O’Donoghue and </w:t>
            </w:r>
            <w:r w:rsidR="00007C55" w:rsidRPr="006F2AE6">
              <w:rPr>
                <w:rFonts w:ascii="Century Gothic" w:hAnsi="Century Gothic"/>
              </w:rPr>
              <w:t xml:space="preserve">agreed to recommend her appointment. </w:t>
            </w:r>
            <w:r w:rsidR="00091909" w:rsidRPr="006F2AE6">
              <w:rPr>
                <w:rFonts w:ascii="Century Gothic" w:hAnsi="Century Gothic"/>
              </w:rPr>
              <w:t>Cllr. Pattison ha</w:t>
            </w:r>
            <w:r w:rsidR="00B17D22" w:rsidRPr="006F2AE6">
              <w:rPr>
                <w:rFonts w:ascii="Century Gothic" w:hAnsi="Century Gothic"/>
              </w:rPr>
              <w:t>s</w:t>
            </w:r>
            <w:r w:rsidR="00091909" w:rsidRPr="006F2AE6">
              <w:rPr>
                <w:rFonts w:ascii="Century Gothic" w:hAnsi="Century Gothic"/>
              </w:rPr>
              <w:t xml:space="preserve"> sent a </w:t>
            </w:r>
            <w:r w:rsidR="00B17D22" w:rsidRPr="006F2AE6">
              <w:rPr>
                <w:rFonts w:ascii="Century Gothic" w:hAnsi="Century Gothic"/>
              </w:rPr>
              <w:t xml:space="preserve">draft </w:t>
            </w:r>
            <w:r w:rsidR="00091909" w:rsidRPr="006F2AE6">
              <w:rPr>
                <w:rFonts w:ascii="Century Gothic" w:hAnsi="Century Gothic"/>
              </w:rPr>
              <w:t>contract to her</w:t>
            </w:r>
            <w:r w:rsidR="00365989" w:rsidRPr="006F2AE6">
              <w:rPr>
                <w:rFonts w:ascii="Century Gothic" w:hAnsi="Century Gothic"/>
              </w:rPr>
              <w:t xml:space="preserve"> subject to full council agreement</w:t>
            </w:r>
            <w:r w:rsidR="00091909" w:rsidRPr="006F2AE6">
              <w:rPr>
                <w:rFonts w:ascii="Century Gothic" w:hAnsi="Century Gothic"/>
              </w:rPr>
              <w:t>.</w:t>
            </w:r>
          </w:p>
          <w:p w14:paraId="5FD7E27E" w14:textId="77777777" w:rsidR="00091909" w:rsidRPr="00CA2935" w:rsidRDefault="00091909" w:rsidP="00091909">
            <w:pPr>
              <w:pStyle w:val="Header"/>
              <w:rPr>
                <w:rFonts w:ascii="Century Gothic" w:hAnsi="Century Gothic"/>
                <w:highlight w:val="lightGray"/>
              </w:rPr>
            </w:pPr>
          </w:p>
          <w:p w14:paraId="330FEA97" w14:textId="55A394FB" w:rsidR="00091909" w:rsidRPr="0046780C" w:rsidRDefault="00091909" w:rsidP="00091909">
            <w:pPr>
              <w:pStyle w:val="Header"/>
              <w:rPr>
                <w:rFonts w:ascii="Century Gothic" w:hAnsi="Century Gothic"/>
              </w:rPr>
            </w:pPr>
            <w:r w:rsidRPr="0046780C">
              <w:rPr>
                <w:rFonts w:ascii="Century Gothic" w:hAnsi="Century Gothic"/>
                <w:b/>
              </w:rPr>
              <w:t>Proposed</w:t>
            </w:r>
            <w:r w:rsidRPr="0046780C">
              <w:rPr>
                <w:rFonts w:ascii="Century Gothic" w:hAnsi="Century Gothic"/>
              </w:rPr>
              <w:t xml:space="preserve">: </w:t>
            </w:r>
            <w:r>
              <w:rPr>
                <w:rFonts w:ascii="Century Gothic" w:hAnsi="Century Gothic"/>
              </w:rPr>
              <w:t>Cllr. Scale</w:t>
            </w:r>
          </w:p>
          <w:p w14:paraId="04A76C24" w14:textId="37B57C26" w:rsidR="00091909" w:rsidRDefault="00091909" w:rsidP="00091909">
            <w:pPr>
              <w:pStyle w:val="Header"/>
              <w:rPr>
                <w:rFonts w:ascii="Century Gothic" w:hAnsi="Century Gothic"/>
              </w:rPr>
            </w:pPr>
            <w:r w:rsidRPr="0046780C">
              <w:rPr>
                <w:rFonts w:ascii="Century Gothic" w:hAnsi="Century Gothic"/>
                <w:b/>
              </w:rPr>
              <w:t>Seconded</w:t>
            </w:r>
            <w:r w:rsidRPr="0046780C">
              <w:rPr>
                <w:rFonts w:ascii="Century Gothic" w:hAnsi="Century Gothic"/>
              </w:rPr>
              <w:t xml:space="preserve">: </w:t>
            </w:r>
            <w:r>
              <w:rPr>
                <w:rFonts w:ascii="Century Gothic" w:hAnsi="Century Gothic"/>
              </w:rPr>
              <w:t>Cllr. Windsor</w:t>
            </w:r>
          </w:p>
          <w:p w14:paraId="47021C0E" w14:textId="25EC46EB" w:rsidR="00091909" w:rsidRPr="008873A7" w:rsidRDefault="00091909" w:rsidP="00091909">
            <w:pPr>
              <w:pStyle w:val="Header"/>
              <w:rPr>
                <w:rFonts w:ascii="Century Gothic" w:hAnsi="Century Gothic"/>
                <w:b/>
                <w:bCs/>
                <w:highlight w:val="lightGray"/>
                <w:u w:val="single"/>
              </w:rPr>
            </w:pPr>
            <w:r>
              <w:rPr>
                <w:rFonts w:ascii="Century Gothic" w:hAnsi="Century Gothic"/>
              </w:rPr>
              <w:t>Unanimously agreed</w:t>
            </w:r>
          </w:p>
        </w:tc>
      </w:tr>
      <w:tr w:rsidR="00091909" w:rsidRPr="00C52752" w14:paraId="1EC05043" w14:textId="77777777" w:rsidTr="008730B9">
        <w:tc>
          <w:tcPr>
            <w:tcW w:w="1418" w:type="dxa"/>
          </w:tcPr>
          <w:p w14:paraId="07F2D73D" w14:textId="171CABA7" w:rsidR="00091909" w:rsidRPr="00665361" w:rsidRDefault="00091909" w:rsidP="00091909">
            <w:pPr>
              <w:spacing w:after="200" w:line="276" w:lineRule="auto"/>
              <w:jc w:val="center"/>
              <w:rPr>
                <w:rFonts w:ascii="Century Gothic" w:hAnsi="Century Gothic"/>
                <w:b/>
                <w:bCs/>
                <w:i/>
                <w:iCs/>
              </w:rPr>
            </w:pPr>
            <w:r>
              <w:rPr>
                <w:rFonts w:ascii="Century Gothic" w:hAnsi="Century Gothic"/>
                <w:b/>
                <w:bCs/>
                <w:i/>
                <w:iCs/>
              </w:rPr>
              <w:t>Resolved</w:t>
            </w:r>
          </w:p>
        </w:tc>
        <w:tc>
          <w:tcPr>
            <w:tcW w:w="8789" w:type="dxa"/>
          </w:tcPr>
          <w:p w14:paraId="0A37EE5E" w14:textId="23CD73EE" w:rsidR="00091909" w:rsidRPr="00DB30FB" w:rsidRDefault="00091909" w:rsidP="00091909">
            <w:pPr>
              <w:keepNext/>
              <w:outlineLvl w:val="2"/>
              <w:rPr>
                <w:rFonts w:ascii="Century Gothic" w:hAnsi="Century Gothic"/>
                <w:highlight w:val="lightGray"/>
              </w:rPr>
            </w:pPr>
            <w:r w:rsidRPr="00CA2935">
              <w:rPr>
                <w:rFonts w:ascii="Century Gothic" w:hAnsi="Century Gothic"/>
                <w:b/>
                <w:bCs/>
                <w:i/>
                <w:iCs/>
              </w:rPr>
              <w:t>That the appointment of a temporary Responsible Financial Officer (RFO) for Disley Parish Council is approved.</w:t>
            </w:r>
          </w:p>
        </w:tc>
      </w:tr>
      <w:tr w:rsidR="00091909" w:rsidRPr="00C52752" w14:paraId="137D5445" w14:textId="77777777" w:rsidTr="008730B9">
        <w:tc>
          <w:tcPr>
            <w:tcW w:w="1418" w:type="dxa"/>
          </w:tcPr>
          <w:p w14:paraId="7FDBDB5E" w14:textId="064DCF05" w:rsidR="00091909" w:rsidRDefault="00091909" w:rsidP="00091909">
            <w:pPr>
              <w:spacing w:after="200" w:line="276" w:lineRule="auto"/>
              <w:jc w:val="center"/>
              <w:rPr>
                <w:rFonts w:ascii="Century Gothic" w:eastAsia="Calibri" w:hAnsi="Century Gothic"/>
                <w:bCs/>
              </w:rPr>
            </w:pPr>
            <w:r>
              <w:rPr>
                <w:rFonts w:ascii="Century Gothic" w:hAnsi="Century Gothic"/>
              </w:rPr>
              <w:t>3244</w:t>
            </w:r>
          </w:p>
        </w:tc>
        <w:tc>
          <w:tcPr>
            <w:tcW w:w="8789" w:type="dxa"/>
          </w:tcPr>
          <w:p w14:paraId="704A5B8D" w14:textId="6983B617" w:rsidR="00091909" w:rsidRDefault="00091909" w:rsidP="00091909">
            <w:pPr>
              <w:pStyle w:val="Header"/>
              <w:rPr>
                <w:rFonts w:ascii="Century Gothic" w:hAnsi="Century Gothic"/>
                <w:highlight w:val="lightGray"/>
              </w:rPr>
            </w:pPr>
            <w:r w:rsidRPr="00DB30FB">
              <w:rPr>
                <w:rFonts w:ascii="Century Gothic" w:hAnsi="Century Gothic"/>
                <w:highlight w:val="lightGray"/>
              </w:rPr>
              <w:t>To consider nominations for the 2024 Community Star Awards.</w:t>
            </w:r>
          </w:p>
          <w:p w14:paraId="1D7D03BD" w14:textId="3AFFE4B0" w:rsidR="00091909" w:rsidRDefault="00091909" w:rsidP="00091909">
            <w:pPr>
              <w:pStyle w:val="Header"/>
              <w:rPr>
                <w:rFonts w:ascii="Century Gothic" w:hAnsi="Century Gothic"/>
              </w:rPr>
            </w:pPr>
            <w:r w:rsidRPr="00A9326A">
              <w:rPr>
                <w:rFonts w:ascii="Century Gothic" w:hAnsi="Century Gothic"/>
              </w:rPr>
              <w:t>Cllr. Pattison reported that 5 nominations have been received for the Community Star Awards but none for the QEII Youth Awards.</w:t>
            </w:r>
            <w:r>
              <w:rPr>
                <w:rFonts w:ascii="Century Gothic" w:hAnsi="Century Gothic"/>
              </w:rPr>
              <w:t xml:space="preserve">  </w:t>
            </w:r>
            <w:r w:rsidRPr="00D05A1D">
              <w:rPr>
                <w:rFonts w:ascii="Century Gothic" w:hAnsi="Century Gothic"/>
              </w:rPr>
              <w:t>Councillors considered all the nominees in detail.</w:t>
            </w:r>
          </w:p>
          <w:p w14:paraId="25B87A2E" w14:textId="77777777" w:rsidR="00091909" w:rsidRPr="0080271C" w:rsidRDefault="00091909" w:rsidP="00091909">
            <w:pPr>
              <w:pStyle w:val="Header"/>
              <w:rPr>
                <w:rFonts w:ascii="Century Gothic" w:hAnsi="Century Gothic"/>
                <w:b/>
                <w:bCs/>
                <w:u w:val="single"/>
              </w:rPr>
            </w:pPr>
          </w:p>
          <w:p w14:paraId="79BAB0C8" w14:textId="00A7F735" w:rsidR="00091909" w:rsidRPr="0046780C" w:rsidRDefault="00091909" w:rsidP="00091909">
            <w:pPr>
              <w:pStyle w:val="Header"/>
              <w:rPr>
                <w:rFonts w:ascii="Century Gothic" w:hAnsi="Century Gothic"/>
              </w:rPr>
            </w:pPr>
            <w:r w:rsidRPr="0046780C">
              <w:rPr>
                <w:rFonts w:ascii="Century Gothic" w:hAnsi="Century Gothic"/>
                <w:b/>
              </w:rPr>
              <w:t>Proposed</w:t>
            </w:r>
            <w:r w:rsidRPr="0046780C">
              <w:rPr>
                <w:rFonts w:ascii="Century Gothic" w:hAnsi="Century Gothic"/>
              </w:rPr>
              <w:t xml:space="preserve">: </w:t>
            </w:r>
            <w:r>
              <w:rPr>
                <w:rFonts w:ascii="Century Gothic" w:hAnsi="Century Gothic"/>
              </w:rPr>
              <w:t>Cllr. Adams</w:t>
            </w:r>
          </w:p>
          <w:p w14:paraId="0A1CEDA8" w14:textId="1572ABC2" w:rsidR="00091909" w:rsidRDefault="00091909" w:rsidP="00091909">
            <w:pPr>
              <w:pStyle w:val="Header"/>
              <w:rPr>
                <w:rFonts w:ascii="Century Gothic" w:hAnsi="Century Gothic"/>
              </w:rPr>
            </w:pPr>
            <w:r w:rsidRPr="0046780C">
              <w:rPr>
                <w:rFonts w:ascii="Century Gothic" w:hAnsi="Century Gothic"/>
                <w:b/>
              </w:rPr>
              <w:t>Seconded</w:t>
            </w:r>
            <w:r w:rsidRPr="0046780C">
              <w:rPr>
                <w:rFonts w:ascii="Century Gothic" w:hAnsi="Century Gothic"/>
              </w:rPr>
              <w:t xml:space="preserve">: </w:t>
            </w:r>
            <w:r>
              <w:rPr>
                <w:rFonts w:ascii="Century Gothic" w:hAnsi="Century Gothic"/>
              </w:rPr>
              <w:t>Cllr. Windsor</w:t>
            </w:r>
          </w:p>
          <w:p w14:paraId="307BABDF" w14:textId="0D81A0E3" w:rsidR="00091909" w:rsidRPr="008873A7" w:rsidRDefault="00091909" w:rsidP="00091909">
            <w:pPr>
              <w:pStyle w:val="Header"/>
              <w:rPr>
                <w:rFonts w:ascii="Century Gothic" w:hAnsi="Century Gothic"/>
                <w:b/>
                <w:bCs/>
                <w:highlight w:val="lightGray"/>
                <w:u w:val="single"/>
              </w:rPr>
            </w:pPr>
            <w:r>
              <w:rPr>
                <w:rFonts w:ascii="Century Gothic" w:hAnsi="Century Gothic"/>
              </w:rPr>
              <w:t>Unanimously agreed</w:t>
            </w:r>
          </w:p>
        </w:tc>
      </w:tr>
      <w:tr w:rsidR="00091909" w:rsidRPr="00C52752" w14:paraId="2B7E6170" w14:textId="77777777" w:rsidTr="00CB0DF5">
        <w:tc>
          <w:tcPr>
            <w:tcW w:w="1418" w:type="dxa"/>
            <w:tcBorders>
              <w:top w:val="single" w:sz="4" w:space="0" w:color="auto"/>
              <w:left w:val="single" w:sz="4" w:space="0" w:color="auto"/>
              <w:bottom w:val="single" w:sz="4" w:space="0" w:color="auto"/>
              <w:right w:val="single" w:sz="4" w:space="0" w:color="auto"/>
            </w:tcBorders>
            <w:shd w:val="clear" w:color="auto" w:fill="auto"/>
          </w:tcPr>
          <w:p w14:paraId="6EB106BD" w14:textId="6D0A064F" w:rsidR="00091909" w:rsidRPr="00453009" w:rsidRDefault="00091909" w:rsidP="00091909">
            <w:pPr>
              <w:spacing w:after="200" w:line="276" w:lineRule="auto"/>
              <w:jc w:val="center"/>
              <w:rPr>
                <w:rFonts w:ascii="Century Gothic" w:eastAsia="Calibri" w:hAnsi="Century Gothic"/>
                <w:b/>
                <w:i/>
                <w:iCs/>
              </w:rPr>
            </w:pPr>
            <w:r>
              <w:rPr>
                <w:rFonts w:ascii="Century Gothic" w:eastAsia="Calibri" w:hAnsi="Century Gothic"/>
                <w:b/>
                <w:i/>
                <w:iCs/>
              </w:rPr>
              <w:lastRenderedPageBreak/>
              <w:t>Resolved</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185C643E" w14:textId="18225C66" w:rsidR="00091909" w:rsidRPr="0080271C" w:rsidRDefault="00091909" w:rsidP="00091909">
            <w:pPr>
              <w:pStyle w:val="Header"/>
              <w:rPr>
                <w:rFonts w:ascii="Century Gothic" w:hAnsi="Century Gothic"/>
                <w:b/>
                <w:bCs/>
                <w:i/>
                <w:iCs/>
              </w:rPr>
            </w:pPr>
            <w:r>
              <w:rPr>
                <w:rFonts w:ascii="Century Gothic" w:hAnsi="Century Gothic"/>
                <w:b/>
                <w:bCs/>
                <w:i/>
                <w:iCs/>
              </w:rPr>
              <w:t xml:space="preserve">That Disley Community Star awards are given to all five nominees. </w:t>
            </w:r>
          </w:p>
        </w:tc>
      </w:tr>
      <w:tr w:rsidR="00091909" w:rsidRPr="00C52752" w14:paraId="47EBF18E" w14:textId="77777777" w:rsidTr="00CB0DF5">
        <w:tc>
          <w:tcPr>
            <w:tcW w:w="1418" w:type="dxa"/>
            <w:tcBorders>
              <w:top w:val="single" w:sz="4" w:space="0" w:color="auto"/>
              <w:left w:val="single" w:sz="4" w:space="0" w:color="auto"/>
              <w:bottom w:val="single" w:sz="4" w:space="0" w:color="auto"/>
              <w:right w:val="single" w:sz="4" w:space="0" w:color="auto"/>
            </w:tcBorders>
            <w:shd w:val="clear" w:color="auto" w:fill="auto"/>
          </w:tcPr>
          <w:p w14:paraId="45B48736" w14:textId="77777777" w:rsidR="00091909" w:rsidRDefault="00091909" w:rsidP="00091909">
            <w:pPr>
              <w:spacing w:after="200" w:line="276" w:lineRule="auto"/>
              <w:jc w:val="center"/>
              <w:rPr>
                <w:rFonts w:ascii="Century Gothic" w:eastAsia="Calibri" w:hAnsi="Century Gothic"/>
                <w:bCs/>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39B3F5DD" w14:textId="6526E1BC" w:rsidR="00091909" w:rsidRPr="008E1A1F" w:rsidRDefault="00091909" w:rsidP="00091909">
            <w:pPr>
              <w:pStyle w:val="Header"/>
              <w:rPr>
                <w:rFonts w:ascii="Century Gothic" w:hAnsi="Century Gothic"/>
                <w:highlight w:val="lightGray"/>
              </w:rPr>
            </w:pPr>
            <w:r w:rsidRPr="008E1A1F">
              <w:rPr>
                <w:rFonts w:ascii="Century Gothic" w:hAnsi="Century Gothic"/>
              </w:rPr>
              <w:t xml:space="preserve">The meeting concluded at: </w:t>
            </w:r>
            <w:r>
              <w:rPr>
                <w:rFonts w:ascii="Century Gothic" w:hAnsi="Century Gothic"/>
              </w:rPr>
              <w:t>9.00pm</w:t>
            </w:r>
          </w:p>
        </w:tc>
      </w:tr>
    </w:tbl>
    <w:p w14:paraId="6CE32593" w14:textId="77777777" w:rsidR="007746FB" w:rsidRDefault="007746FB" w:rsidP="00577197"/>
    <w:sectPr w:rsidR="007746FB" w:rsidSect="006F647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152" w:left="1800" w:header="706" w:footer="706" w:gutter="0"/>
      <w:pgNumType w:start="24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C1A19" w14:textId="77777777" w:rsidR="00E11050" w:rsidRDefault="00E11050">
      <w:r>
        <w:separator/>
      </w:r>
    </w:p>
  </w:endnote>
  <w:endnote w:type="continuationSeparator" w:id="0">
    <w:p w14:paraId="37F29220" w14:textId="77777777" w:rsidR="00E11050" w:rsidRDefault="00E1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EEE8" w14:textId="77777777" w:rsidR="00B8204C" w:rsidRDefault="00B82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AC165" w14:textId="77777777" w:rsidR="00431794" w:rsidRPr="0081060F" w:rsidRDefault="00431794">
    <w:pPr>
      <w:jc w:val="right"/>
      <w:rPr>
        <w:outline/>
        <w:color w:val="FFFFFF" w:themeColor="background1"/>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73A0F0B" w14:textId="77777777" w:rsidR="00431794" w:rsidRPr="00206D4D" w:rsidRDefault="00206D4D" w:rsidP="00206D4D">
    <w:pPr>
      <w:jc w:val="right"/>
      <w:rPr>
        <w:rFonts w:ascii="Century Gothic" w:hAnsi="Century Gothic"/>
      </w:rPr>
    </w:pPr>
    <w:r w:rsidRPr="00206D4D">
      <w:rPr>
        <w:rFonts w:ascii="Century Gothic" w:hAnsi="Century Gothic"/>
      </w:rPr>
      <w:t xml:space="preserve">Signed: </w:t>
    </w:r>
    <w:r>
      <w:rPr>
        <w:rFonts w:ascii="Century Gothic" w:hAnsi="Century Gothic"/>
      </w:rPr>
      <w:t>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B0322" w14:textId="77777777" w:rsidR="00B8204C" w:rsidRDefault="00B8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C81F8" w14:textId="77777777" w:rsidR="00E11050" w:rsidRDefault="00E11050">
      <w:r>
        <w:separator/>
      </w:r>
    </w:p>
  </w:footnote>
  <w:footnote w:type="continuationSeparator" w:id="0">
    <w:p w14:paraId="791C42CF" w14:textId="77777777" w:rsidR="00E11050" w:rsidRDefault="00E1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6BB95" w14:textId="77777777" w:rsidR="00431794" w:rsidRDefault="00431794" w:rsidP="002C2F79">
    <w:pPr>
      <w:pStyle w:val="Header"/>
      <w:framePr w:wrap="around" w:vAnchor="text" w:hAnchor="margin" w:xAlign="center" w:y="1"/>
    </w:pPr>
    <w:r>
      <w:fldChar w:fldCharType="begin"/>
    </w:r>
    <w:r>
      <w:instrText xml:space="preserve">PAGE  </w:instrText>
    </w:r>
    <w:r>
      <w:fldChar w:fldCharType="end"/>
    </w:r>
  </w:p>
  <w:p w14:paraId="142713AE" w14:textId="77777777" w:rsidR="00431794" w:rsidRDefault="004317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B34D" w14:textId="3CE4C742" w:rsidR="006C5B03" w:rsidRPr="00206D4D" w:rsidRDefault="006C5B03">
    <w:pPr>
      <w:pStyle w:val="Header"/>
      <w:jc w:val="center"/>
      <w:rPr>
        <w:rStyle w:val="PageNumber"/>
        <w:rFonts w:ascii="Century Gothic" w:hAnsi="Century Gothic"/>
        <w:b/>
        <w:sz w:val="28"/>
        <w:szCs w:val="28"/>
      </w:rPr>
    </w:pPr>
    <w:r w:rsidRPr="00206D4D">
      <w:rPr>
        <w:rStyle w:val="PageNumber"/>
        <w:rFonts w:ascii="Century Gothic" w:hAnsi="Century Gothic"/>
        <w:b/>
        <w:sz w:val="28"/>
        <w:szCs w:val="28"/>
      </w:rPr>
      <w:fldChar w:fldCharType="begin"/>
    </w:r>
    <w:r w:rsidRPr="00206D4D">
      <w:rPr>
        <w:rStyle w:val="PageNumber"/>
        <w:rFonts w:ascii="Century Gothic" w:hAnsi="Century Gothic"/>
        <w:b/>
        <w:sz w:val="28"/>
        <w:szCs w:val="28"/>
      </w:rPr>
      <w:instrText xml:space="preserve"> PAGE </w:instrText>
    </w:r>
    <w:r w:rsidRPr="00206D4D">
      <w:rPr>
        <w:rStyle w:val="PageNumber"/>
        <w:rFonts w:ascii="Century Gothic" w:hAnsi="Century Gothic"/>
        <w:b/>
        <w:sz w:val="28"/>
        <w:szCs w:val="28"/>
      </w:rPr>
      <w:fldChar w:fldCharType="separate"/>
    </w:r>
    <w:r w:rsidR="0089775D">
      <w:rPr>
        <w:rStyle w:val="PageNumber"/>
        <w:rFonts w:ascii="Century Gothic" w:hAnsi="Century Gothic"/>
        <w:b/>
        <w:noProof/>
        <w:sz w:val="28"/>
        <w:szCs w:val="28"/>
      </w:rPr>
      <w:t>1696</w:t>
    </w:r>
    <w:r w:rsidRPr="00206D4D">
      <w:rPr>
        <w:rStyle w:val="PageNumber"/>
        <w:rFonts w:ascii="Century Gothic" w:hAnsi="Century Gothic"/>
        <w:b/>
        <w:sz w:val="28"/>
        <w:szCs w:val="28"/>
      </w:rPr>
      <w:fldChar w:fldCharType="end"/>
    </w:r>
  </w:p>
  <w:p w14:paraId="76026B68" w14:textId="77777777" w:rsidR="00206D4D" w:rsidRDefault="00431794">
    <w:pPr>
      <w:pStyle w:val="Header"/>
      <w:jc w:val="center"/>
      <w:rPr>
        <w:rFonts w:ascii="Century Gothic" w:hAnsi="Century Gothic"/>
        <w:b/>
        <w:bCs/>
        <w:sz w:val="22"/>
        <w:szCs w:val="22"/>
      </w:rPr>
    </w:pPr>
    <w:r w:rsidRPr="00385454">
      <w:rPr>
        <w:rFonts w:ascii="Century Gothic" w:hAnsi="Century Gothic"/>
        <w:b/>
        <w:bCs/>
        <w:sz w:val="22"/>
        <w:szCs w:val="22"/>
      </w:rPr>
      <w:t xml:space="preserve">MINUTES OF </w:t>
    </w:r>
    <w:r w:rsidR="00206D4D" w:rsidRPr="00B406D9">
      <w:rPr>
        <w:rFonts w:ascii="Century Gothic" w:hAnsi="Century Gothic"/>
        <w:b/>
        <w:bCs/>
        <w:u w:val="single"/>
      </w:rPr>
      <w:t>ORDINARY MEETING</w:t>
    </w:r>
    <w:r w:rsidR="00206D4D">
      <w:rPr>
        <w:rFonts w:ascii="Century Gothic" w:hAnsi="Century Gothic"/>
        <w:b/>
        <w:bCs/>
        <w:sz w:val="22"/>
        <w:szCs w:val="22"/>
      </w:rPr>
      <w:t xml:space="preserve"> OF </w:t>
    </w:r>
    <w:r w:rsidR="004200D2" w:rsidRPr="00385454">
      <w:rPr>
        <w:rFonts w:ascii="Century Gothic" w:hAnsi="Century Gothic"/>
        <w:b/>
        <w:bCs/>
        <w:sz w:val="22"/>
        <w:szCs w:val="22"/>
      </w:rPr>
      <w:t>DISLEY PARIS</w:t>
    </w:r>
    <w:r w:rsidR="002268A9" w:rsidRPr="00385454">
      <w:rPr>
        <w:rFonts w:ascii="Century Gothic" w:hAnsi="Century Gothic"/>
        <w:b/>
        <w:bCs/>
        <w:sz w:val="22"/>
        <w:szCs w:val="22"/>
      </w:rPr>
      <w:t>H</w:t>
    </w:r>
    <w:r w:rsidR="00823C5A" w:rsidRPr="00385454">
      <w:rPr>
        <w:rFonts w:ascii="Century Gothic" w:hAnsi="Century Gothic"/>
        <w:b/>
        <w:bCs/>
        <w:sz w:val="22"/>
        <w:szCs w:val="22"/>
      </w:rPr>
      <w:t xml:space="preserve"> </w:t>
    </w:r>
    <w:r w:rsidR="002268A9" w:rsidRPr="00385454">
      <w:rPr>
        <w:rFonts w:ascii="Century Gothic" w:hAnsi="Century Gothic"/>
        <w:b/>
        <w:bCs/>
        <w:sz w:val="22"/>
        <w:szCs w:val="22"/>
      </w:rPr>
      <w:t xml:space="preserve">COUNCIL </w:t>
    </w:r>
  </w:p>
  <w:p w14:paraId="79F94975" w14:textId="5B398E93" w:rsidR="00206D4D" w:rsidRDefault="004200D2">
    <w:pPr>
      <w:pStyle w:val="Header"/>
      <w:jc w:val="center"/>
      <w:rPr>
        <w:rFonts w:ascii="Century Gothic" w:hAnsi="Century Gothic"/>
        <w:b/>
        <w:bCs/>
        <w:sz w:val="22"/>
        <w:szCs w:val="22"/>
      </w:rPr>
    </w:pPr>
    <w:r w:rsidRPr="00385454">
      <w:rPr>
        <w:rFonts w:ascii="Century Gothic" w:hAnsi="Century Gothic"/>
        <w:b/>
        <w:bCs/>
        <w:sz w:val="22"/>
        <w:szCs w:val="22"/>
      </w:rPr>
      <w:t>HELD</w:t>
    </w:r>
    <w:r w:rsidR="00431794" w:rsidRPr="00385454">
      <w:rPr>
        <w:rFonts w:ascii="Century Gothic" w:hAnsi="Century Gothic"/>
        <w:b/>
        <w:bCs/>
        <w:sz w:val="22"/>
        <w:szCs w:val="22"/>
      </w:rPr>
      <w:t xml:space="preserve"> ON </w:t>
    </w:r>
    <w:r w:rsidR="00EE4EB3">
      <w:rPr>
        <w:rFonts w:ascii="Century Gothic" w:hAnsi="Century Gothic"/>
        <w:b/>
        <w:bCs/>
        <w:sz w:val="22"/>
        <w:szCs w:val="22"/>
      </w:rPr>
      <w:t>THURSDAY</w:t>
    </w:r>
    <w:r w:rsidR="00C87882">
      <w:rPr>
        <w:rFonts w:ascii="Century Gothic" w:hAnsi="Century Gothic"/>
        <w:b/>
        <w:bCs/>
        <w:sz w:val="22"/>
        <w:szCs w:val="22"/>
      </w:rPr>
      <w:t xml:space="preserve"> </w:t>
    </w:r>
    <w:r w:rsidR="00265FCC">
      <w:rPr>
        <w:rFonts w:ascii="Century Gothic" w:hAnsi="Century Gothic"/>
        <w:b/>
        <w:bCs/>
        <w:sz w:val="22"/>
        <w:szCs w:val="22"/>
      </w:rPr>
      <w:t>1</w:t>
    </w:r>
    <w:r w:rsidR="007E7F34">
      <w:rPr>
        <w:rFonts w:ascii="Century Gothic" w:hAnsi="Century Gothic"/>
        <w:b/>
        <w:bCs/>
        <w:sz w:val="22"/>
        <w:szCs w:val="22"/>
      </w:rPr>
      <w:t>0</w:t>
    </w:r>
    <w:r w:rsidR="00265FCC" w:rsidRPr="00265FCC">
      <w:rPr>
        <w:rFonts w:ascii="Century Gothic" w:hAnsi="Century Gothic"/>
        <w:b/>
        <w:bCs/>
        <w:sz w:val="22"/>
        <w:szCs w:val="22"/>
        <w:vertAlign w:val="superscript"/>
      </w:rPr>
      <w:t>TH</w:t>
    </w:r>
    <w:r w:rsidR="00265FCC">
      <w:rPr>
        <w:rFonts w:ascii="Century Gothic" w:hAnsi="Century Gothic"/>
        <w:b/>
        <w:bCs/>
        <w:sz w:val="22"/>
        <w:szCs w:val="22"/>
      </w:rPr>
      <w:t xml:space="preserve"> </w:t>
    </w:r>
    <w:r w:rsidR="007E7F34">
      <w:rPr>
        <w:rFonts w:ascii="Century Gothic" w:hAnsi="Century Gothic"/>
        <w:b/>
        <w:bCs/>
        <w:sz w:val="22"/>
        <w:szCs w:val="22"/>
      </w:rPr>
      <w:t>OCTOBER</w:t>
    </w:r>
    <w:r w:rsidR="00265FCC">
      <w:rPr>
        <w:rFonts w:ascii="Century Gothic" w:hAnsi="Century Gothic"/>
        <w:b/>
        <w:bCs/>
        <w:sz w:val="22"/>
        <w:szCs w:val="22"/>
      </w:rPr>
      <w:t xml:space="preserve"> 2024</w:t>
    </w:r>
    <w:r w:rsidR="007E141E">
      <w:rPr>
        <w:rFonts w:ascii="Century Gothic" w:hAnsi="Century Gothic"/>
        <w:b/>
        <w:bCs/>
        <w:sz w:val="22"/>
        <w:szCs w:val="22"/>
      </w:rPr>
      <w:t xml:space="preserve"> </w:t>
    </w:r>
    <w:r w:rsidR="00681CE3">
      <w:rPr>
        <w:rFonts w:ascii="Century Gothic" w:hAnsi="Century Gothic"/>
        <w:b/>
        <w:bCs/>
        <w:sz w:val="22"/>
        <w:szCs w:val="22"/>
      </w:rPr>
      <w:t>AT DISLEY COMMUNITY CENTRE</w:t>
    </w:r>
  </w:p>
  <w:p w14:paraId="2F243E76" w14:textId="77777777" w:rsidR="0078728E" w:rsidRPr="00385454" w:rsidRDefault="0078728E">
    <w:pPr>
      <w:pStyle w:val="Header"/>
      <w:jc w:val="center"/>
      <w:rPr>
        <w:rFonts w:ascii="Century Gothic" w:hAnsi="Century Gothic"/>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4DE2A" w14:textId="77777777" w:rsidR="00B8204C" w:rsidRDefault="00B8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522C6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94AC4"/>
    <w:multiLevelType w:val="hybridMultilevel"/>
    <w:tmpl w:val="EC5AE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380905"/>
    <w:multiLevelType w:val="hybridMultilevel"/>
    <w:tmpl w:val="3438A0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2150525">
    <w:abstractNumId w:val="0"/>
  </w:num>
  <w:num w:numId="2" w16cid:durableId="746268674">
    <w:abstractNumId w:val="2"/>
  </w:num>
  <w:num w:numId="3" w16cid:durableId="7617170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B8"/>
    <w:rsid w:val="00001DC5"/>
    <w:rsid w:val="00002C87"/>
    <w:rsid w:val="00004663"/>
    <w:rsid w:val="00005330"/>
    <w:rsid w:val="00006F98"/>
    <w:rsid w:val="0000791D"/>
    <w:rsid w:val="00007C55"/>
    <w:rsid w:val="000102C2"/>
    <w:rsid w:val="000104A1"/>
    <w:rsid w:val="000115D5"/>
    <w:rsid w:val="00011A52"/>
    <w:rsid w:val="00012F36"/>
    <w:rsid w:val="00013EDD"/>
    <w:rsid w:val="00014D81"/>
    <w:rsid w:val="000151F2"/>
    <w:rsid w:val="000201C4"/>
    <w:rsid w:val="00020893"/>
    <w:rsid w:val="0002141C"/>
    <w:rsid w:val="00027E27"/>
    <w:rsid w:val="000312DB"/>
    <w:rsid w:val="000319BE"/>
    <w:rsid w:val="000329FB"/>
    <w:rsid w:val="00032A5D"/>
    <w:rsid w:val="000333CA"/>
    <w:rsid w:val="00034B3B"/>
    <w:rsid w:val="0003651F"/>
    <w:rsid w:val="0004332B"/>
    <w:rsid w:val="00044504"/>
    <w:rsid w:val="00050059"/>
    <w:rsid w:val="00052D18"/>
    <w:rsid w:val="00053997"/>
    <w:rsid w:val="00054F4D"/>
    <w:rsid w:val="0005654C"/>
    <w:rsid w:val="000610FD"/>
    <w:rsid w:val="00061BDC"/>
    <w:rsid w:val="00061EDB"/>
    <w:rsid w:val="00064845"/>
    <w:rsid w:val="000650DC"/>
    <w:rsid w:val="00065116"/>
    <w:rsid w:val="00065851"/>
    <w:rsid w:val="00065CAE"/>
    <w:rsid w:val="0007057B"/>
    <w:rsid w:val="00071779"/>
    <w:rsid w:val="00072281"/>
    <w:rsid w:val="00072365"/>
    <w:rsid w:val="000763F6"/>
    <w:rsid w:val="000769A5"/>
    <w:rsid w:val="000800DB"/>
    <w:rsid w:val="00080EED"/>
    <w:rsid w:val="00081B99"/>
    <w:rsid w:val="00083849"/>
    <w:rsid w:val="00084611"/>
    <w:rsid w:val="00085BB8"/>
    <w:rsid w:val="0008619E"/>
    <w:rsid w:val="000862BE"/>
    <w:rsid w:val="00090DC7"/>
    <w:rsid w:val="00091909"/>
    <w:rsid w:val="00094DED"/>
    <w:rsid w:val="00095690"/>
    <w:rsid w:val="00095989"/>
    <w:rsid w:val="0009623F"/>
    <w:rsid w:val="000A3264"/>
    <w:rsid w:val="000A33FD"/>
    <w:rsid w:val="000A4065"/>
    <w:rsid w:val="000A4E70"/>
    <w:rsid w:val="000C28A1"/>
    <w:rsid w:val="000C3F26"/>
    <w:rsid w:val="000D09C5"/>
    <w:rsid w:val="000D4031"/>
    <w:rsid w:val="000D4E3D"/>
    <w:rsid w:val="000D6F9E"/>
    <w:rsid w:val="000E1617"/>
    <w:rsid w:val="000E17FC"/>
    <w:rsid w:val="000E7C53"/>
    <w:rsid w:val="000F569F"/>
    <w:rsid w:val="000F58E8"/>
    <w:rsid w:val="000F5D67"/>
    <w:rsid w:val="000F6031"/>
    <w:rsid w:val="000F6DB7"/>
    <w:rsid w:val="000F6E8C"/>
    <w:rsid w:val="00101C0D"/>
    <w:rsid w:val="0010273D"/>
    <w:rsid w:val="001064A4"/>
    <w:rsid w:val="00106DD9"/>
    <w:rsid w:val="0011083F"/>
    <w:rsid w:val="00112B64"/>
    <w:rsid w:val="00115260"/>
    <w:rsid w:val="00115F56"/>
    <w:rsid w:val="00116C4B"/>
    <w:rsid w:val="00117F35"/>
    <w:rsid w:val="00120577"/>
    <w:rsid w:val="00124FEC"/>
    <w:rsid w:val="001270C5"/>
    <w:rsid w:val="00130F52"/>
    <w:rsid w:val="00131DFD"/>
    <w:rsid w:val="00133EF1"/>
    <w:rsid w:val="00135E65"/>
    <w:rsid w:val="00136016"/>
    <w:rsid w:val="00136ADF"/>
    <w:rsid w:val="00137424"/>
    <w:rsid w:val="00143AAE"/>
    <w:rsid w:val="00143B35"/>
    <w:rsid w:val="0014623C"/>
    <w:rsid w:val="001464A8"/>
    <w:rsid w:val="001473B2"/>
    <w:rsid w:val="00150460"/>
    <w:rsid w:val="001516C5"/>
    <w:rsid w:val="00152D53"/>
    <w:rsid w:val="001544ED"/>
    <w:rsid w:val="001546F4"/>
    <w:rsid w:val="00155510"/>
    <w:rsid w:val="00157104"/>
    <w:rsid w:val="001574E5"/>
    <w:rsid w:val="0016238A"/>
    <w:rsid w:val="0016263D"/>
    <w:rsid w:val="0017056F"/>
    <w:rsid w:val="00173F76"/>
    <w:rsid w:val="0017438B"/>
    <w:rsid w:val="0017703F"/>
    <w:rsid w:val="00177D8D"/>
    <w:rsid w:val="001834BA"/>
    <w:rsid w:val="00186089"/>
    <w:rsid w:val="00186492"/>
    <w:rsid w:val="00191003"/>
    <w:rsid w:val="00191E12"/>
    <w:rsid w:val="001959DF"/>
    <w:rsid w:val="001A0F34"/>
    <w:rsid w:val="001A28FA"/>
    <w:rsid w:val="001A4E55"/>
    <w:rsid w:val="001A5D51"/>
    <w:rsid w:val="001B026E"/>
    <w:rsid w:val="001B1528"/>
    <w:rsid w:val="001B1D32"/>
    <w:rsid w:val="001B1F0B"/>
    <w:rsid w:val="001B21EC"/>
    <w:rsid w:val="001B44CE"/>
    <w:rsid w:val="001B5632"/>
    <w:rsid w:val="001C2EDD"/>
    <w:rsid w:val="001C4512"/>
    <w:rsid w:val="001C4B4C"/>
    <w:rsid w:val="001C50B1"/>
    <w:rsid w:val="001C78CA"/>
    <w:rsid w:val="001D02D0"/>
    <w:rsid w:val="001D132A"/>
    <w:rsid w:val="001D322C"/>
    <w:rsid w:val="001D4995"/>
    <w:rsid w:val="001D7A14"/>
    <w:rsid w:val="001E08B2"/>
    <w:rsid w:val="001E5122"/>
    <w:rsid w:val="001E535F"/>
    <w:rsid w:val="001E5626"/>
    <w:rsid w:val="001F209E"/>
    <w:rsid w:val="001F268B"/>
    <w:rsid w:val="001F4F4D"/>
    <w:rsid w:val="00200E58"/>
    <w:rsid w:val="00203B64"/>
    <w:rsid w:val="00204ED2"/>
    <w:rsid w:val="00205227"/>
    <w:rsid w:val="00205269"/>
    <w:rsid w:val="00205F1F"/>
    <w:rsid w:val="00206D4D"/>
    <w:rsid w:val="00210A43"/>
    <w:rsid w:val="00211731"/>
    <w:rsid w:val="002133CF"/>
    <w:rsid w:val="00213959"/>
    <w:rsid w:val="00214C77"/>
    <w:rsid w:val="00220B76"/>
    <w:rsid w:val="00220BCA"/>
    <w:rsid w:val="002221EC"/>
    <w:rsid w:val="002247FC"/>
    <w:rsid w:val="00224A69"/>
    <w:rsid w:val="002268A9"/>
    <w:rsid w:val="00226BB3"/>
    <w:rsid w:val="0022770A"/>
    <w:rsid w:val="00231A96"/>
    <w:rsid w:val="00236C1B"/>
    <w:rsid w:val="0024256C"/>
    <w:rsid w:val="00243487"/>
    <w:rsid w:val="002478F2"/>
    <w:rsid w:val="00250B7C"/>
    <w:rsid w:val="002537BB"/>
    <w:rsid w:val="002542B6"/>
    <w:rsid w:val="00257211"/>
    <w:rsid w:val="00257C6B"/>
    <w:rsid w:val="00265609"/>
    <w:rsid w:val="0026566C"/>
    <w:rsid w:val="00265FCC"/>
    <w:rsid w:val="002669FA"/>
    <w:rsid w:val="00267361"/>
    <w:rsid w:val="002700B3"/>
    <w:rsid w:val="00280F21"/>
    <w:rsid w:val="00281083"/>
    <w:rsid w:val="00281341"/>
    <w:rsid w:val="00285FA6"/>
    <w:rsid w:val="002905E8"/>
    <w:rsid w:val="0029088B"/>
    <w:rsid w:val="002922EB"/>
    <w:rsid w:val="00292BDC"/>
    <w:rsid w:val="0029494A"/>
    <w:rsid w:val="002956A6"/>
    <w:rsid w:val="002A718B"/>
    <w:rsid w:val="002B00D1"/>
    <w:rsid w:val="002B0CA2"/>
    <w:rsid w:val="002B240C"/>
    <w:rsid w:val="002B2C23"/>
    <w:rsid w:val="002B79A3"/>
    <w:rsid w:val="002C0174"/>
    <w:rsid w:val="002C0AD8"/>
    <w:rsid w:val="002C0D59"/>
    <w:rsid w:val="002C2F79"/>
    <w:rsid w:val="002C3765"/>
    <w:rsid w:val="002C58E5"/>
    <w:rsid w:val="002C5FF2"/>
    <w:rsid w:val="002D00E3"/>
    <w:rsid w:val="002D0340"/>
    <w:rsid w:val="002D09EA"/>
    <w:rsid w:val="002D12E6"/>
    <w:rsid w:val="002D2C31"/>
    <w:rsid w:val="002D54CE"/>
    <w:rsid w:val="002D6B39"/>
    <w:rsid w:val="002E0C33"/>
    <w:rsid w:val="002E199E"/>
    <w:rsid w:val="002E2C13"/>
    <w:rsid w:val="002E4EF8"/>
    <w:rsid w:val="002F0922"/>
    <w:rsid w:val="002F306C"/>
    <w:rsid w:val="002F3494"/>
    <w:rsid w:val="002F4D52"/>
    <w:rsid w:val="002F6569"/>
    <w:rsid w:val="002F6767"/>
    <w:rsid w:val="002F68FA"/>
    <w:rsid w:val="00302C08"/>
    <w:rsid w:val="00303668"/>
    <w:rsid w:val="00311FFC"/>
    <w:rsid w:val="00312268"/>
    <w:rsid w:val="00312F31"/>
    <w:rsid w:val="00314278"/>
    <w:rsid w:val="003147F8"/>
    <w:rsid w:val="00320A2A"/>
    <w:rsid w:val="00321BD8"/>
    <w:rsid w:val="00333EBC"/>
    <w:rsid w:val="0033441B"/>
    <w:rsid w:val="00336FFB"/>
    <w:rsid w:val="003375F1"/>
    <w:rsid w:val="00342613"/>
    <w:rsid w:val="00342F5E"/>
    <w:rsid w:val="00344F8E"/>
    <w:rsid w:val="00345038"/>
    <w:rsid w:val="003508B0"/>
    <w:rsid w:val="00352793"/>
    <w:rsid w:val="0035345B"/>
    <w:rsid w:val="00353D26"/>
    <w:rsid w:val="00353D5E"/>
    <w:rsid w:val="00360AFF"/>
    <w:rsid w:val="003621ED"/>
    <w:rsid w:val="00363FC4"/>
    <w:rsid w:val="00364093"/>
    <w:rsid w:val="0036485A"/>
    <w:rsid w:val="00364ADF"/>
    <w:rsid w:val="00365989"/>
    <w:rsid w:val="00367D7A"/>
    <w:rsid w:val="0037022E"/>
    <w:rsid w:val="00370841"/>
    <w:rsid w:val="00373BE3"/>
    <w:rsid w:val="00374FBA"/>
    <w:rsid w:val="0037519C"/>
    <w:rsid w:val="003809D9"/>
    <w:rsid w:val="003834D0"/>
    <w:rsid w:val="00383AD1"/>
    <w:rsid w:val="00385454"/>
    <w:rsid w:val="00386006"/>
    <w:rsid w:val="003871FE"/>
    <w:rsid w:val="00387C10"/>
    <w:rsid w:val="00387C75"/>
    <w:rsid w:val="0039095F"/>
    <w:rsid w:val="0039196F"/>
    <w:rsid w:val="003926CD"/>
    <w:rsid w:val="00393F2F"/>
    <w:rsid w:val="00394706"/>
    <w:rsid w:val="003A522C"/>
    <w:rsid w:val="003A5A19"/>
    <w:rsid w:val="003A63AD"/>
    <w:rsid w:val="003B0258"/>
    <w:rsid w:val="003B149A"/>
    <w:rsid w:val="003B3E89"/>
    <w:rsid w:val="003B4779"/>
    <w:rsid w:val="003B74D3"/>
    <w:rsid w:val="003C12CF"/>
    <w:rsid w:val="003C258A"/>
    <w:rsid w:val="003C55FD"/>
    <w:rsid w:val="003C71F4"/>
    <w:rsid w:val="003D0EAB"/>
    <w:rsid w:val="003D2A84"/>
    <w:rsid w:val="003D3632"/>
    <w:rsid w:val="003E3713"/>
    <w:rsid w:val="003E4DBC"/>
    <w:rsid w:val="003E4E3B"/>
    <w:rsid w:val="003E67E9"/>
    <w:rsid w:val="003F1463"/>
    <w:rsid w:val="003F375F"/>
    <w:rsid w:val="003F4BAB"/>
    <w:rsid w:val="003F6124"/>
    <w:rsid w:val="003F7C7B"/>
    <w:rsid w:val="00401542"/>
    <w:rsid w:val="0040278D"/>
    <w:rsid w:val="00404523"/>
    <w:rsid w:val="00404D87"/>
    <w:rsid w:val="00407065"/>
    <w:rsid w:val="00412444"/>
    <w:rsid w:val="004124BF"/>
    <w:rsid w:val="00412A45"/>
    <w:rsid w:val="00412D20"/>
    <w:rsid w:val="00417327"/>
    <w:rsid w:val="004200D2"/>
    <w:rsid w:val="00421CB3"/>
    <w:rsid w:val="00422B67"/>
    <w:rsid w:val="004231B4"/>
    <w:rsid w:val="004236CC"/>
    <w:rsid w:val="00424480"/>
    <w:rsid w:val="004248C9"/>
    <w:rsid w:val="00426B18"/>
    <w:rsid w:val="00431794"/>
    <w:rsid w:val="00431B81"/>
    <w:rsid w:val="00433215"/>
    <w:rsid w:val="00433285"/>
    <w:rsid w:val="00434534"/>
    <w:rsid w:val="00434885"/>
    <w:rsid w:val="00434E61"/>
    <w:rsid w:val="004353BA"/>
    <w:rsid w:val="0043635E"/>
    <w:rsid w:val="0043644A"/>
    <w:rsid w:val="00436D09"/>
    <w:rsid w:val="00440A87"/>
    <w:rsid w:val="00442372"/>
    <w:rsid w:val="00442B71"/>
    <w:rsid w:val="00443E1C"/>
    <w:rsid w:val="004443CE"/>
    <w:rsid w:val="0044613C"/>
    <w:rsid w:val="004463C2"/>
    <w:rsid w:val="00446757"/>
    <w:rsid w:val="004513BA"/>
    <w:rsid w:val="00453009"/>
    <w:rsid w:val="004556E6"/>
    <w:rsid w:val="00456D57"/>
    <w:rsid w:val="0045769C"/>
    <w:rsid w:val="004605B7"/>
    <w:rsid w:val="004624ED"/>
    <w:rsid w:val="00462662"/>
    <w:rsid w:val="004673A9"/>
    <w:rsid w:val="0046780C"/>
    <w:rsid w:val="0047192D"/>
    <w:rsid w:val="00473A92"/>
    <w:rsid w:val="00473BC2"/>
    <w:rsid w:val="00476836"/>
    <w:rsid w:val="004769EB"/>
    <w:rsid w:val="004808E4"/>
    <w:rsid w:val="00481EEC"/>
    <w:rsid w:val="004856E7"/>
    <w:rsid w:val="004861F8"/>
    <w:rsid w:val="00486F4A"/>
    <w:rsid w:val="004914E9"/>
    <w:rsid w:val="00497E2B"/>
    <w:rsid w:val="004A1A42"/>
    <w:rsid w:val="004A23DF"/>
    <w:rsid w:val="004A5618"/>
    <w:rsid w:val="004A7F79"/>
    <w:rsid w:val="004B105A"/>
    <w:rsid w:val="004B133A"/>
    <w:rsid w:val="004B282A"/>
    <w:rsid w:val="004B5664"/>
    <w:rsid w:val="004B68C7"/>
    <w:rsid w:val="004B75B1"/>
    <w:rsid w:val="004C2EE2"/>
    <w:rsid w:val="004C3A76"/>
    <w:rsid w:val="004C4045"/>
    <w:rsid w:val="004C4A81"/>
    <w:rsid w:val="004C5644"/>
    <w:rsid w:val="004C6066"/>
    <w:rsid w:val="004C6316"/>
    <w:rsid w:val="004C6393"/>
    <w:rsid w:val="004D0756"/>
    <w:rsid w:val="004D23EE"/>
    <w:rsid w:val="004D573C"/>
    <w:rsid w:val="004E0531"/>
    <w:rsid w:val="004E290E"/>
    <w:rsid w:val="004E363E"/>
    <w:rsid w:val="004E37A9"/>
    <w:rsid w:val="004E3D1E"/>
    <w:rsid w:val="004E3F66"/>
    <w:rsid w:val="004E435A"/>
    <w:rsid w:val="004E47DA"/>
    <w:rsid w:val="004E631A"/>
    <w:rsid w:val="004E6EDC"/>
    <w:rsid w:val="004E70B7"/>
    <w:rsid w:val="004F2673"/>
    <w:rsid w:val="004F77D9"/>
    <w:rsid w:val="00500CEB"/>
    <w:rsid w:val="00501635"/>
    <w:rsid w:val="00503515"/>
    <w:rsid w:val="00504D5D"/>
    <w:rsid w:val="00507853"/>
    <w:rsid w:val="00510EF1"/>
    <w:rsid w:val="00511C1B"/>
    <w:rsid w:val="00513D20"/>
    <w:rsid w:val="00514A73"/>
    <w:rsid w:val="00516A3A"/>
    <w:rsid w:val="005176C2"/>
    <w:rsid w:val="005203BC"/>
    <w:rsid w:val="00521E19"/>
    <w:rsid w:val="0052357D"/>
    <w:rsid w:val="0053097E"/>
    <w:rsid w:val="0053538C"/>
    <w:rsid w:val="0054139C"/>
    <w:rsid w:val="00550A49"/>
    <w:rsid w:val="005561E1"/>
    <w:rsid w:val="00562DC0"/>
    <w:rsid w:val="005656A6"/>
    <w:rsid w:val="005657D5"/>
    <w:rsid w:val="00574052"/>
    <w:rsid w:val="00577197"/>
    <w:rsid w:val="0058087B"/>
    <w:rsid w:val="00581DE0"/>
    <w:rsid w:val="00581E5F"/>
    <w:rsid w:val="0058232D"/>
    <w:rsid w:val="005828FB"/>
    <w:rsid w:val="005952D9"/>
    <w:rsid w:val="00596896"/>
    <w:rsid w:val="00597833"/>
    <w:rsid w:val="00597C29"/>
    <w:rsid w:val="005A2820"/>
    <w:rsid w:val="005A61FB"/>
    <w:rsid w:val="005B3193"/>
    <w:rsid w:val="005B41E0"/>
    <w:rsid w:val="005B6067"/>
    <w:rsid w:val="005B60AF"/>
    <w:rsid w:val="005B7B6B"/>
    <w:rsid w:val="005B7E55"/>
    <w:rsid w:val="005C0038"/>
    <w:rsid w:val="005C1965"/>
    <w:rsid w:val="005C2FD8"/>
    <w:rsid w:val="005C4509"/>
    <w:rsid w:val="005C5104"/>
    <w:rsid w:val="005C662B"/>
    <w:rsid w:val="005C75D8"/>
    <w:rsid w:val="005D1959"/>
    <w:rsid w:val="005E314B"/>
    <w:rsid w:val="005E3CDD"/>
    <w:rsid w:val="005F0D47"/>
    <w:rsid w:val="005F583A"/>
    <w:rsid w:val="005F6F3E"/>
    <w:rsid w:val="0060029F"/>
    <w:rsid w:val="0060056F"/>
    <w:rsid w:val="006020F4"/>
    <w:rsid w:val="00605C92"/>
    <w:rsid w:val="006067F6"/>
    <w:rsid w:val="006125A3"/>
    <w:rsid w:val="00612704"/>
    <w:rsid w:val="00614725"/>
    <w:rsid w:val="00615AC1"/>
    <w:rsid w:val="00616290"/>
    <w:rsid w:val="006176F5"/>
    <w:rsid w:val="006223C4"/>
    <w:rsid w:val="0062299F"/>
    <w:rsid w:val="00624090"/>
    <w:rsid w:val="00624576"/>
    <w:rsid w:val="00624812"/>
    <w:rsid w:val="00625F7C"/>
    <w:rsid w:val="00626631"/>
    <w:rsid w:val="00634051"/>
    <w:rsid w:val="006375BD"/>
    <w:rsid w:val="006410C1"/>
    <w:rsid w:val="006412C2"/>
    <w:rsid w:val="00641A0D"/>
    <w:rsid w:val="006430D1"/>
    <w:rsid w:val="00644DA0"/>
    <w:rsid w:val="0064783E"/>
    <w:rsid w:val="0065431D"/>
    <w:rsid w:val="00654F5E"/>
    <w:rsid w:val="00656B2B"/>
    <w:rsid w:val="006633BC"/>
    <w:rsid w:val="00663457"/>
    <w:rsid w:val="006634DA"/>
    <w:rsid w:val="00663D77"/>
    <w:rsid w:val="00665361"/>
    <w:rsid w:val="0066768B"/>
    <w:rsid w:val="006718B5"/>
    <w:rsid w:val="0067322B"/>
    <w:rsid w:val="0067362D"/>
    <w:rsid w:val="00675456"/>
    <w:rsid w:val="00681CE3"/>
    <w:rsid w:val="0068226B"/>
    <w:rsid w:val="00682A19"/>
    <w:rsid w:val="00683737"/>
    <w:rsid w:val="00684D44"/>
    <w:rsid w:val="00685C6D"/>
    <w:rsid w:val="00690519"/>
    <w:rsid w:val="006907C7"/>
    <w:rsid w:val="00690846"/>
    <w:rsid w:val="006908B6"/>
    <w:rsid w:val="00692FBC"/>
    <w:rsid w:val="0069796D"/>
    <w:rsid w:val="006A55FD"/>
    <w:rsid w:val="006A584E"/>
    <w:rsid w:val="006A72EE"/>
    <w:rsid w:val="006B07F0"/>
    <w:rsid w:val="006B23CC"/>
    <w:rsid w:val="006B6CDA"/>
    <w:rsid w:val="006B7CCC"/>
    <w:rsid w:val="006C224A"/>
    <w:rsid w:val="006C5B03"/>
    <w:rsid w:val="006C69F2"/>
    <w:rsid w:val="006C6C3F"/>
    <w:rsid w:val="006D2774"/>
    <w:rsid w:val="006D3184"/>
    <w:rsid w:val="006D439F"/>
    <w:rsid w:val="006D5A08"/>
    <w:rsid w:val="006D5D2E"/>
    <w:rsid w:val="006D617F"/>
    <w:rsid w:val="006E2CFF"/>
    <w:rsid w:val="006E31BD"/>
    <w:rsid w:val="006E5567"/>
    <w:rsid w:val="006E56BF"/>
    <w:rsid w:val="006E623C"/>
    <w:rsid w:val="006E68EC"/>
    <w:rsid w:val="006E721D"/>
    <w:rsid w:val="006E7226"/>
    <w:rsid w:val="006F08AF"/>
    <w:rsid w:val="006F10D7"/>
    <w:rsid w:val="006F2AE6"/>
    <w:rsid w:val="006F49C9"/>
    <w:rsid w:val="006F647E"/>
    <w:rsid w:val="00700C68"/>
    <w:rsid w:val="00705925"/>
    <w:rsid w:val="00705D85"/>
    <w:rsid w:val="007075A3"/>
    <w:rsid w:val="00707DD4"/>
    <w:rsid w:val="0071587B"/>
    <w:rsid w:val="00715DCB"/>
    <w:rsid w:val="00715F82"/>
    <w:rsid w:val="0071663F"/>
    <w:rsid w:val="00720ADA"/>
    <w:rsid w:val="00720B66"/>
    <w:rsid w:val="00724322"/>
    <w:rsid w:val="00725C47"/>
    <w:rsid w:val="00730544"/>
    <w:rsid w:val="00730DFE"/>
    <w:rsid w:val="007323CA"/>
    <w:rsid w:val="00733E9F"/>
    <w:rsid w:val="00734F8F"/>
    <w:rsid w:val="007370D1"/>
    <w:rsid w:val="00737FFC"/>
    <w:rsid w:val="007414B7"/>
    <w:rsid w:val="00747B3D"/>
    <w:rsid w:val="00751010"/>
    <w:rsid w:val="007512F0"/>
    <w:rsid w:val="0075256A"/>
    <w:rsid w:val="007525A2"/>
    <w:rsid w:val="007525A4"/>
    <w:rsid w:val="00753730"/>
    <w:rsid w:val="00753994"/>
    <w:rsid w:val="00754708"/>
    <w:rsid w:val="007547E0"/>
    <w:rsid w:val="00757BBC"/>
    <w:rsid w:val="007604C5"/>
    <w:rsid w:val="00761342"/>
    <w:rsid w:val="00763970"/>
    <w:rsid w:val="0076603C"/>
    <w:rsid w:val="0076640F"/>
    <w:rsid w:val="00766818"/>
    <w:rsid w:val="0076685D"/>
    <w:rsid w:val="007746FB"/>
    <w:rsid w:val="00776ABC"/>
    <w:rsid w:val="0077743C"/>
    <w:rsid w:val="00777D56"/>
    <w:rsid w:val="00783E5C"/>
    <w:rsid w:val="007842EB"/>
    <w:rsid w:val="00785912"/>
    <w:rsid w:val="0078728E"/>
    <w:rsid w:val="007931B1"/>
    <w:rsid w:val="007933DE"/>
    <w:rsid w:val="00796D53"/>
    <w:rsid w:val="0079747C"/>
    <w:rsid w:val="007A3C09"/>
    <w:rsid w:val="007A4D8D"/>
    <w:rsid w:val="007A7A7E"/>
    <w:rsid w:val="007A7F55"/>
    <w:rsid w:val="007B370E"/>
    <w:rsid w:val="007B5CE3"/>
    <w:rsid w:val="007B626E"/>
    <w:rsid w:val="007C3EEE"/>
    <w:rsid w:val="007C7041"/>
    <w:rsid w:val="007D1086"/>
    <w:rsid w:val="007D155B"/>
    <w:rsid w:val="007D4F77"/>
    <w:rsid w:val="007D5211"/>
    <w:rsid w:val="007D74F1"/>
    <w:rsid w:val="007E141E"/>
    <w:rsid w:val="007E17FC"/>
    <w:rsid w:val="007E2C5C"/>
    <w:rsid w:val="007E3204"/>
    <w:rsid w:val="007E3F0E"/>
    <w:rsid w:val="007E7F34"/>
    <w:rsid w:val="007F119B"/>
    <w:rsid w:val="007F32F7"/>
    <w:rsid w:val="007F3A76"/>
    <w:rsid w:val="007F4A23"/>
    <w:rsid w:val="007F5716"/>
    <w:rsid w:val="007F71F0"/>
    <w:rsid w:val="007F753F"/>
    <w:rsid w:val="0080271C"/>
    <w:rsid w:val="00803EF1"/>
    <w:rsid w:val="00804B66"/>
    <w:rsid w:val="008059FE"/>
    <w:rsid w:val="0080665C"/>
    <w:rsid w:val="00807B1D"/>
    <w:rsid w:val="0081014D"/>
    <w:rsid w:val="0081060F"/>
    <w:rsid w:val="0081178C"/>
    <w:rsid w:val="008126A7"/>
    <w:rsid w:val="00816A43"/>
    <w:rsid w:val="00817B67"/>
    <w:rsid w:val="00823C5A"/>
    <w:rsid w:val="00824A11"/>
    <w:rsid w:val="00827203"/>
    <w:rsid w:val="0083220E"/>
    <w:rsid w:val="00834389"/>
    <w:rsid w:val="008350C9"/>
    <w:rsid w:val="00835256"/>
    <w:rsid w:val="00835BAC"/>
    <w:rsid w:val="00840A0C"/>
    <w:rsid w:val="008410BB"/>
    <w:rsid w:val="00843967"/>
    <w:rsid w:val="00844F13"/>
    <w:rsid w:val="0084675A"/>
    <w:rsid w:val="00851061"/>
    <w:rsid w:val="00852AC5"/>
    <w:rsid w:val="00853991"/>
    <w:rsid w:val="00853E2D"/>
    <w:rsid w:val="00854D29"/>
    <w:rsid w:val="00854E34"/>
    <w:rsid w:val="00855533"/>
    <w:rsid w:val="00860BBB"/>
    <w:rsid w:val="0086190E"/>
    <w:rsid w:val="008633E1"/>
    <w:rsid w:val="00863636"/>
    <w:rsid w:val="00864EC6"/>
    <w:rsid w:val="00865872"/>
    <w:rsid w:val="00870FAC"/>
    <w:rsid w:val="00871494"/>
    <w:rsid w:val="0087297E"/>
    <w:rsid w:val="00872BA2"/>
    <w:rsid w:val="008746E6"/>
    <w:rsid w:val="008779B1"/>
    <w:rsid w:val="00880CC6"/>
    <w:rsid w:val="008812CD"/>
    <w:rsid w:val="0088317F"/>
    <w:rsid w:val="008873A7"/>
    <w:rsid w:val="00890BE5"/>
    <w:rsid w:val="00891D9F"/>
    <w:rsid w:val="008928FD"/>
    <w:rsid w:val="0089376E"/>
    <w:rsid w:val="00894F4C"/>
    <w:rsid w:val="00897215"/>
    <w:rsid w:val="0089775D"/>
    <w:rsid w:val="008A0753"/>
    <w:rsid w:val="008A1275"/>
    <w:rsid w:val="008A2448"/>
    <w:rsid w:val="008A3A84"/>
    <w:rsid w:val="008A471D"/>
    <w:rsid w:val="008A5426"/>
    <w:rsid w:val="008B403B"/>
    <w:rsid w:val="008B494B"/>
    <w:rsid w:val="008B5129"/>
    <w:rsid w:val="008B60AE"/>
    <w:rsid w:val="008B62DF"/>
    <w:rsid w:val="008B6394"/>
    <w:rsid w:val="008B6F46"/>
    <w:rsid w:val="008C0BC3"/>
    <w:rsid w:val="008C0C21"/>
    <w:rsid w:val="008C0EBD"/>
    <w:rsid w:val="008C1B3D"/>
    <w:rsid w:val="008C372A"/>
    <w:rsid w:val="008C3826"/>
    <w:rsid w:val="008C3CB5"/>
    <w:rsid w:val="008C77AE"/>
    <w:rsid w:val="008D24B1"/>
    <w:rsid w:val="008D44A8"/>
    <w:rsid w:val="008D519C"/>
    <w:rsid w:val="008D550C"/>
    <w:rsid w:val="008D5F88"/>
    <w:rsid w:val="008D70E2"/>
    <w:rsid w:val="008D73A2"/>
    <w:rsid w:val="008D7AA2"/>
    <w:rsid w:val="008E0FB9"/>
    <w:rsid w:val="008E1A1F"/>
    <w:rsid w:val="008E5854"/>
    <w:rsid w:val="008E6DEC"/>
    <w:rsid w:val="008E7224"/>
    <w:rsid w:val="008F0D49"/>
    <w:rsid w:val="008F32D4"/>
    <w:rsid w:val="008F4CC6"/>
    <w:rsid w:val="009012C4"/>
    <w:rsid w:val="009031EE"/>
    <w:rsid w:val="009064B9"/>
    <w:rsid w:val="0091289F"/>
    <w:rsid w:val="009130DF"/>
    <w:rsid w:val="00913ADB"/>
    <w:rsid w:val="00914C63"/>
    <w:rsid w:val="00916F32"/>
    <w:rsid w:val="00922685"/>
    <w:rsid w:val="00926773"/>
    <w:rsid w:val="009312EB"/>
    <w:rsid w:val="00933A9D"/>
    <w:rsid w:val="009375D3"/>
    <w:rsid w:val="00940C2A"/>
    <w:rsid w:val="00941F60"/>
    <w:rsid w:val="0094386E"/>
    <w:rsid w:val="0094400F"/>
    <w:rsid w:val="00950E9C"/>
    <w:rsid w:val="009533E4"/>
    <w:rsid w:val="009541E5"/>
    <w:rsid w:val="009560DF"/>
    <w:rsid w:val="00956492"/>
    <w:rsid w:val="009570F6"/>
    <w:rsid w:val="00960CBA"/>
    <w:rsid w:val="0096157A"/>
    <w:rsid w:val="00964486"/>
    <w:rsid w:val="00964F3B"/>
    <w:rsid w:val="00965EDF"/>
    <w:rsid w:val="00966E93"/>
    <w:rsid w:val="0097417E"/>
    <w:rsid w:val="00975D2C"/>
    <w:rsid w:val="00976107"/>
    <w:rsid w:val="009772F0"/>
    <w:rsid w:val="00986A07"/>
    <w:rsid w:val="00986D76"/>
    <w:rsid w:val="0098767C"/>
    <w:rsid w:val="00990544"/>
    <w:rsid w:val="00990F76"/>
    <w:rsid w:val="00994B36"/>
    <w:rsid w:val="009A06C3"/>
    <w:rsid w:val="009A1B71"/>
    <w:rsid w:val="009A3F42"/>
    <w:rsid w:val="009A5D1B"/>
    <w:rsid w:val="009B15BD"/>
    <w:rsid w:val="009B3895"/>
    <w:rsid w:val="009B60B6"/>
    <w:rsid w:val="009B6EAA"/>
    <w:rsid w:val="009C0610"/>
    <w:rsid w:val="009C06EF"/>
    <w:rsid w:val="009C287E"/>
    <w:rsid w:val="009C412E"/>
    <w:rsid w:val="009C5EE3"/>
    <w:rsid w:val="009C6305"/>
    <w:rsid w:val="009C69B9"/>
    <w:rsid w:val="009C7A00"/>
    <w:rsid w:val="009D696F"/>
    <w:rsid w:val="009D715D"/>
    <w:rsid w:val="009D7AB2"/>
    <w:rsid w:val="009E3FF9"/>
    <w:rsid w:val="009E4203"/>
    <w:rsid w:val="009E65AF"/>
    <w:rsid w:val="009E7030"/>
    <w:rsid w:val="009F14CA"/>
    <w:rsid w:val="009F2116"/>
    <w:rsid w:val="009F2F14"/>
    <w:rsid w:val="009F516C"/>
    <w:rsid w:val="00A01D99"/>
    <w:rsid w:val="00A03479"/>
    <w:rsid w:val="00A03725"/>
    <w:rsid w:val="00A066FD"/>
    <w:rsid w:val="00A06ACD"/>
    <w:rsid w:val="00A07183"/>
    <w:rsid w:val="00A13ED4"/>
    <w:rsid w:val="00A205CB"/>
    <w:rsid w:val="00A24518"/>
    <w:rsid w:val="00A27C85"/>
    <w:rsid w:val="00A30A70"/>
    <w:rsid w:val="00A31C9F"/>
    <w:rsid w:val="00A32A51"/>
    <w:rsid w:val="00A33952"/>
    <w:rsid w:val="00A355FB"/>
    <w:rsid w:val="00A35961"/>
    <w:rsid w:val="00A376B5"/>
    <w:rsid w:val="00A40774"/>
    <w:rsid w:val="00A423EB"/>
    <w:rsid w:val="00A44CD6"/>
    <w:rsid w:val="00A44EFA"/>
    <w:rsid w:val="00A45419"/>
    <w:rsid w:val="00A455A0"/>
    <w:rsid w:val="00A47220"/>
    <w:rsid w:val="00A505FF"/>
    <w:rsid w:val="00A50B2E"/>
    <w:rsid w:val="00A50DD6"/>
    <w:rsid w:val="00A51BD5"/>
    <w:rsid w:val="00A534FB"/>
    <w:rsid w:val="00A53960"/>
    <w:rsid w:val="00A540E6"/>
    <w:rsid w:val="00A54E75"/>
    <w:rsid w:val="00A61B94"/>
    <w:rsid w:val="00A62289"/>
    <w:rsid w:val="00A720A4"/>
    <w:rsid w:val="00A73615"/>
    <w:rsid w:val="00A74179"/>
    <w:rsid w:val="00A7478E"/>
    <w:rsid w:val="00A8057E"/>
    <w:rsid w:val="00A8082F"/>
    <w:rsid w:val="00A84064"/>
    <w:rsid w:val="00A91B4F"/>
    <w:rsid w:val="00A91D95"/>
    <w:rsid w:val="00A92360"/>
    <w:rsid w:val="00A92A79"/>
    <w:rsid w:val="00A9326A"/>
    <w:rsid w:val="00A95719"/>
    <w:rsid w:val="00A9702E"/>
    <w:rsid w:val="00A972F6"/>
    <w:rsid w:val="00AA2A33"/>
    <w:rsid w:val="00AB01A7"/>
    <w:rsid w:val="00AB19FF"/>
    <w:rsid w:val="00AB28AA"/>
    <w:rsid w:val="00AB2DB1"/>
    <w:rsid w:val="00AB6B49"/>
    <w:rsid w:val="00AC0EDA"/>
    <w:rsid w:val="00AC30FF"/>
    <w:rsid w:val="00AC579A"/>
    <w:rsid w:val="00AD099F"/>
    <w:rsid w:val="00AD26F0"/>
    <w:rsid w:val="00AD6841"/>
    <w:rsid w:val="00AD7E3D"/>
    <w:rsid w:val="00AF08D8"/>
    <w:rsid w:val="00AF1949"/>
    <w:rsid w:val="00AF35D1"/>
    <w:rsid w:val="00AF6E2A"/>
    <w:rsid w:val="00B00DB5"/>
    <w:rsid w:val="00B02684"/>
    <w:rsid w:val="00B03B7E"/>
    <w:rsid w:val="00B0485A"/>
    <w:rsid w:val="00B10043"/>
    <w:rsid w:val="00B1186A"/>
    <w:rsid w:val="00B13AD6"/>
    <w:rsid w:val="00B1761B"/>
    <w:rsid w:val="00B17D22"/>
    <w:rsid w:val="00B20DDC"/>
    <w:rsid w:val="00B233C1"/>
    <w:rsid w:val="00B306B8"/>
    <w:rsid w:val="00B30AD4"/>
    <w:rsid w:val="00B31176"/>
    <w:rsid w:val="00B36D73"/>
    <w:rsid w:val="00B37805"/>
    <w:rsid w:val="00B37F24"/>
    <w:rsid w:val="00B406D9"/>
    <w:rsid w:val="00B4167A"/>
    <w:rsid w:val="00B447B3"/>
    <w:rsid w:val="00B45FF5"/>
    <w:rsid w:val="00B47FC5"/>
    <w:rsid w:val="00B50591"/>
    <w:rsid w:val="00B5274F"/>
    <w:rsid w:val="00B53A8C"/>
    <w:rsid w:val="00B614E4"/>
    <w:rsid w:val="00B61D07"/>
    <w:rsid w:val="00B667E7"/>
    <w:rsid w:val="00B66877"/>
    <w:rsid w:val="00B70395"/>
    <w:rsid w:val="00B75831"/>
    <w:rsid w:val="00B7643C"/>
    <w:rsid w:val="00B76EF6"/>
    <w:rsid w:val="00B8204C"/>
    <w:rsid w:val="00B85446"/>
    <w:rsid w:val="00B855AE"/>
    <w:rsid w:val="00B8617C"/>
    <w:rsid w:val="00B9127F"/>
    <w:rsid w:val="00B91568"/>
    <w:rsid w:val="00B9172B"/>
    <w:rsid w:val="00B9254A"/>
    <w:rsid w:val="00B93EDB"/>
    <w:rsid w:val="00B97FD0"/>
    <w:rsid w:val="00BA0172"/>
    <w:rsid w:val="00BA0E6B"/>
    <w:rsid w:val="00BA0F11"/>
    <w:rsid w:val="00BA3C90"/>
    <w:rsid w:val="00BA453C"/>
    <w:rsid w:val="00BA4737"/>
    <w:rsid w:val="00BA4DC3"/>
    <w:rsid w:val="00BA6262"/>
    <w:rsid w:val="00BB395D"/>
    <w:rsid w:val="00BB3A02"/>
    <w:rsid w:val="00BB72A9"/>
    <w:rsid w:val="00BC0A08"/>
    <w:rsid w:val="00BC39C6"/>
    <w:rsid w:val="00BC463D"/>
    <w:rsid w:val="00BC532C"/>
    <w:rsid w:val="00BD1E03"/>
    <w:rsid w:val="00BD3085"/>
    <w:rsid w:val="00BD38B9"/>
    <w:rsid w:val="00BD48CB"/>
    <w:rsid w:val="00BD5137"/>
    <w:rsid w:val="00BD7178"/>
    <w:rsid w:val="00BE26C4"/>
    <w:rsid w:val="00BE3A37"/>
    <w:rsid w:val="00BE5820"/>
    <w:rsid w:val="00BE7C99"/>
    <w:rsid w:val="00BF218A"/>
    <w:rsid w:val="00BF4DE4"/>
    <w:rsid w:val="00BF5C38"/>
    <w:rsid w:val="00BF5E65"/>
    <w:rsid w:val="00BF755B"/>
    <w:rsid w:val="00BF7A9B"/>
    <w:rsid w:val="00BF7D51"/>
    <w:rsid w:val="00C0272F"/>
    <w:rsid w:val="00C028D4"/>
    <w:rsid w:val="00C0676A"/>
    <w:rsid w:val="00C07251"/>
    <w:rsid w:val="00C10715"/>
    <w:rsid w:val="00C13E43"/>
    <w:rsid w:val="00C1576A"/>
    <w:rsid w:val="00C17774"/>
    <w:rsid w:val="00C209F4"/>
    <w:rsid w:val="00C228EE"/>
    <w:rsid w:val="00C2345F"/>
    <w:rsid w:val="00C245E7"/>
    <w:rsid w:val="00C264F1"/>
    <w:rsid w:val="00C26525"/>
    <w:rsid w:val="00C26583"/>
    <w:rsid w:val="00C271D6"/>
    <w:rsid w:val="00C32223"/>
    <w:rsid w:val="00C331BA"/>
    <w:rsid w:val="00C33EE2"/>
    <w:rsid w:val="00C34B47"/>
    <w:rsid w:val="00C34F42"/>
    <w:rsid w:val="00C36E46"/>
    <w:rsid w:val="00C41D1F"/>
    <w:rsid w:val="00C47AC3"/>
    <w:rsid w:val="00C51C11"/>
    <w:rsid w:val="00C54F7D"/>
    <w:rsid w:val="00C55B38"/>
    <w:rsid w:val="00C56F1E"/>
    <w:rsid w:val="00C57C46"/>
    <w:rsid w:val="00C57E2F"/>
    <w:rsid w:val="00C60747"/>
    <w:rsid w:val="00C61971"/>
    <w:rsid w:val="00C63668"/>
    <w:rsid w:val="00C65CDA"/>
    <w:rsid w:val="00C72134"/>
    <w:rsid w:val="00C726AE"/>
    <w:rsid w:val="00C748ED"/>
    <w:rsid w:val="00C760AC"/>
    <w:rsid w:val="00C77BF5"/>
    <w:rsid w:val="00C816D3"/>
    <w:rsid w:val="00C826F8"/>
    <w:rsid w:val="00C8336E"/>
    <w:rsid w:val="00C87882"/>
    <w:rsid w:val="00C902EB"/>
    <w:rsid w:val="00C90EAF"/>
    <w:rsid w:val="00C90ED6"/>
    <w:rsid w:val="00C9121E"/>
    <w:rsid w:val="00C91400"/>
    <w:rsid w:val="00C91519"/>
    <w:rsid w:val="00C94622"/>
    <w:rsid w:val="00C95229"/>
    <w:rsid w:val="00C95FD1"/>
    <w:rsid w:val="00C96A30"/>
    <w:rsid w:val="00CA287D"/>
    <w:rsid w:val="00CA2935"/>
    <w:rsid w:val="00CA581F"/>
    <w:rsid w:val="00CA5A33"/>
    <w:rsid w:val="00CA5E0D"/>
    <w:rsid w:val="00CA60F0"/>
    <w:rsid w:val="00CB2272"/>
    <w:rsid w:val="00CB562D"/>
    <w:rsid w:val="00CB66B2"/>
    <w:rsid w:val="00CB6C9A"/>
    <w:rsid w:val="00CB7066"/>
    <w:rsid w:val="00CC0242"/>
    <w:rsid w:val="00CC3956"/>
    <w:rsid w:val="00CC39C6"/>
    <w:rsid w:val="00CC43F3"/>
    <w:rsid w:val="00CD035B"/>
    <w:rsid w:val="00CD20AE"/>
    <w:rsid w:val="00CD2C1F"/>
    <w:rsid w:val="00CD30D6"/>
    <w:rsid w:val="00CD35B5"/>
    <w:rsid w:val="00CD6738"/>
    <w:rsid w:val="00CE0B6F"/>
    <w:rsid w:val="00CE1AB2"/>
    <w:rsid w:val="00CE577A"/>
    <w:rsid w:val="00CE59FB"/>
    <w:rsid w:val="00CE731F"/>
    <w:rsid w:val="00CF11D4"/>
    <w:rsid w:val="00CF20FF"/>
    <w:rsid w:val="00CF6242"/>
    <w:rsid w:val="00D00F29"/>
    <w:rsid w:val="00D00FA3"/>
    <w:rsid w:val="00D0126B"/>
    <w:rsid w:val="00D03D0C"/>
    <w:rsid w:val="00D04ED5"/>
    <w:rsid w:val="00D051E0"/>
    <w:rsid w:val="00D05A1D"/>
    <w:rsid w:val="00D0679D"/>
    <w:rsid w:val="00D101EF"/>
    <w:rsid w:val="00D127D2"/>
    <w:rsid w:val="00D13210"/>
    <w:rsid w:val="00D17D04"/>
    <w:rsid w:val="00D20DEF"/>
    <w:rsid w:val="00D2365C"/>
    <w:rsid w:val="00D252BA"/>
    <w:rsid w:val="00D328DF"/>
    <w:rsid w:val="00D33356"/>
    <w:rsid w:val="00D3792F"/>
    <w:rsid w:val="00D37CDC"/>
    <w:rsid w:val="00D402BB"/>
    <w:rsid w:val="00D406CB"/>
    <w:rsid w:val="00D4289F"/>
    <w:rsid w:val="00D45454"/>
    <w:rsid w:val="00D50BD3"/>
    <w:rsid w:val="00D51CE9"/>
    <w:rsid w:val="00D52149"/>
    <w:rsid w:val="00D55123"/>
    <w:rsid w:val="00D55A03"/>
    <w:rsid w:val="00D57E16"/>
    <w:rsid w:val="00D60981"/>
    <w:rsid w:val="00D61037"/>
    <w:rsid w:val="00D61A7D"/>
    <w:rsid w:val="00D61CBF"/>
    <w:rsid w:val="00D627AE"/>
    <w:rsid w:val="00D6352F"/>
    <w:rsid w:val="00D6522F"/>
    <w:rsid w:val="00D664BC"/>
    <w:rsid w:val="00D71F83"/>
    <w:rsid w:val="00D72873"/>
    <w:rsid w:val="00D7296F"/>
    <w:rsid w:val="00D74ABA"/>
    <w:rsid w:val="00D805FA"/>
    <w:rsid w:val="00D8061C"/>
    <w:rsid w:val="00D80EEA"/>
    <w:rsid w:val="00D81B54"/>
    <w:rsid w:val="00D81BA5"/>
    <w:rsid w:val="00D83B62"/>
    <w:rsid w:val="00D83FF0"/>
    <w:rsid w:val="00D84150"/>
    <w:rsid w:val="00D85999"/>
    <w:rsid w:val="00D8709B"/>
    <w:rsid w:val="00D91DD5"/>
    <w:rsid w:val="00D952DC"/>
    <w:rsid w:val="00D95F36"/>
    <w:rsid w:val="00D96BE9"/>
    <w:rsid w:val="00D96D06"/>
    <w:rsid w:val="00D97A0D"/>
    <w:rsid w:val="00D97F70"/>
    <w:rsid w:val="00DA17A6"/>
    <w:rsid w:val="00DA2C62"/>
    <w:rsid w:val="00DA43FD"/>
    <w:rsid w:val="00DA593C"/>
    <w:rsid w:val="00DB0AE1"/>
    <w:rsid w:val="00DB17FC"/>
    <w:rsid w:val="00DB4CD6"/>
    <w:rsid w:val="00DB59A7"/>
    <w:rsid w:val="00DB6D01"/>
    <w:rsid w:val="00DC181A"/>
    <w:rsid w:val="00DC2F03"/>
    <w:rsid w:val="00DD01C2"/>
    <w:rsid w:val="00DD20A2"/>
    <w:rsid w:val="00DD6010"/>
    <w:rsid w:val="00DD794D"/>
    <w:rsid w:val="00DE007A"/>
    <w:rsid w:val="00DE0523"/>
    <w:rsid w:val="00DE49F0"/>
    <w:rsid w:val="00DE4FD5"/>
    <w:rsid w:val="00DE75EE"/>
    <w:rsid w:val="00DF728C"/>
    <w:rsid w:val="00E00755"/>
    <w:rsid w:val="00E03605"/>
    <w:rsid w:val="00E05193"/>
    <w:rsid w:val="00E06057"/>
    <w:rsid w:val="00E06984"/>
    <w:rsid w:val="00E06C18"/>
    <w:rsid w:val="00E11050"/>
    <w:rsid w:val="00E12BB3"/>
    <w:rsid w:val="00E15139"/>
    <w:rsid w:val="00E15EA0"/>
    <w:rsid w:val="00E15F95"/>
    <w:rsid w:val="00E1704F"/>
    <w:rsid w:val="00E17F1B"/>
    <w:rsid w:val="00E219C5"/>
    <w:rsid w:val="00E23639"/>
    <w:rsid w:val="00E2466A"/>
    <w:rsid w:val="00E26E0F"/>
    <w:rsid w:val="00E30837"/>
    <w:rsid w:val="00E31721"/>
    <w:rsid w:val="00E3564C"/>
    <w:rsid w:val="00E368D5"/>
    <w:rsid w:val="00E36B0E"/>
    <w:rsid w:val="00E42213"/>
    <w:rsid w:val="00E4225F"/>
    <w:rsid w:val="00E4502D"/>
    <w:rsid w:val="00E455CB"/>
    <w:rsid w:val="00E45612"/>
    <w:rsid w:val="00E47C7F"/>
    <w:rsid w:val="00E50909"/>
    <w:rsid w:val="00E54D18"/>
    <w:rsid w:val="00E561FE"/>
    <w:rsid w:val="00E57187"/>
    <w:rsid w:val="00E57869"/>
    <w:rsid w:val="00E606BE"/>
    <w:rsid w:val="00E61844"/>
    <w:rsid w:val="00E6315A"/>
    <w:rsid w:val="00E67BBD"/>
    <w:rsid w:val="00E71071"/>
    <w:rsid w:val="00E7209D"/>
    <w:rsid w:val="00E7472C"/>
    <w:rsid w:val="00E84524"/>
    <w:rsid w:val="00E846DA"/>
    <w:rsid w:val="00E86B74"/>
    <w:rsid w:val="00E910EC"/>
    <w:rsid w:val="00E95963"/>
    <w:rsid w:val="00E95AD2"/>
    <w:rsid w:val="00EA3C28"/>
    <w:rsid w:val="00EA46FE"/>
    <w:rsid w:val="00EA4E4F"/>
    <w:rsid w:val="00EA6B94"/>
    <w:rsid w:val="00EB2148"/>
    <w:rsid w:val="00EB2656"/>
    <w:rsid w:val="00EB408B"/>
    <w:rsid w:val="00EB4C1A"/>
    <w:rsid w:val="00EB6B73"/>
    <w:rsid w:val="00EB6BAB"/>
    <w:rsid w:val="00EC1315"/>
    <w:rsid w:val="00EC1DC7"/>
    <w:rsid w:val="00EC3057"/>
    <w:rsid w:val="00EC4DC0"/>
    <w:rsid w:val="00EC6257"/>
    <w:rsid w:val="00EC629A"/>
    <w:rsid w:val="00ED0734"/>
    <w:rsid w:val="00ED23B0"/>
    <w:rsid w:val="00ED2DC8"/>
    <w:rsid w:val="00ED5215"/>
    <w:rsid w:val="00ED65B9"/>
    <w:rsid w:val="00EE2C73"/>
    <w:rsid w:val="00EE3225"/>
    <w:rsid w:val="00EE4187"/>
    <w:rsid w:val="00EE4EB3"/>
    <w:rsid w:val="00EE64F8"/>
    <w:rsid w:val="00EF41DC"/>
    <w:rsid w:val="00EF62FF"/>
    <w:rsid w:val="00EF73FA"/>
    <w:rsid w:val="00EF7E56"/>
    <w:rsid w:val="00F000AC"/>
    <w:rsid w:val="00F0509A"/>
    <w:rsid w:val="00F06E53"/>
    <w:rsid w:val="00F1233B"/>
    <w:rsid w:val="00F13E01"/>
    <w:rsid w:val="00F1505E"/>
    <w:rsid w:val="00F15395"/>
    <w:rsid w:val="00F16CE8"/>
    <w:rsid w:val="00F2107D"/>
    <w:rsid w:val="00F26E62"/>
    <w:rsid w:val="00F321AB"/>
    <w:rsid w:val="00F34068"/>
    <w:rsid w:val="00F346D2"/>
    <w:rsid w:val="00F358F7"/>
    <w:rsid w:val="00F36938"/>
    <w:rsid w:val="00F37C16"/>
    <w:rsid w:val="00F40440"/>
    <w:rsid w:val="00F435B8"/>
    <w:rsid w:val="00F44586"/>
    <w:rsid w:val="00F44B86"/>
    <w:rsid w:val="00F45257"/>
    <w:rsid w:val="00F47713"/>
    <w:rsid w:val="00F51BC9"/>
    <w:rsid w:val="00F53654"/>
    <w:rsid w:val="00F5373F"/>
    <w:rsid w:val="00F551A1"/>
    <w:rsid w:val="00F56527"/>
    <w:rsid w:val="00F60136"/>
    <w:rsid w:val="00F60210"/>
    <w:rsid w:val="00F63165"/>
    <w:rsid w:val="00F710C2"/>
    <w:rsid w:val="00F716BE"/>
    <w:rsid w:val="00F72248"/>
    <w:rsid w:val="00F727B4"/>
    <w:rsid w:val="00F72A08"/>
    <w:rsid w:val="00F77906"/>
    <w:rsid w:val="00F80152"/>
    <w:rsid w:val="00F807D3"/>
    <w:rsid w:val="00F82926"/>
    <w:rsid w:val="00F842D9"/>
    <w:rsid w:val="00F85265"/>
    <w:rsid w:val="00F86107"/>
    <w:rsid w:val="00F903E7"/>
    <w:rsid w:val="00F91D19"/>
    <w:rsid w:val="00F9209A"/>
    <w:rsid w:val="00F93ADB"/>
    <w:rsid w:val="00F97126"/>
    <w:rsid w:val="00FA0416"/>
    <w:rsid w:val="00FA1B38"/>
    <w:rsid w:val="00FA37C5"/>
    <w:rsid w:val="00FA41E5"/>
    <w:rsid w:val="00FA6702"/>
    <w:rsid w:val="00FB1190"/>
    <w:rsid w:val="00FB4690"/>
    <w:rsid w:val="00FB6143"/>
    <w:rsid w:val="00FB6EE1"/>
    <w:rsid w:val="00FC0086"/>
    <w:rsid w:val="00FC0734"/>
    <w:rsid w:val="00FC0E76"/>
    <w:rsid w:val="00FC1437"/>
    <w:rsid w:val="00FC2DFB"/>
    <w:rsid w:val="00FC442B"/>
    <w:rsid w:val="00FC47B2"/>
    <w:rsid w:val="00FC5644"/>
    <w:rsid w:val="00FC7AB5"/>
    <w:rsid w:val="00FD27E6"/>
    <w:rsid w:val="00FE2D99"/>
    <w:rsid w:val="00FE4BBD"/>
    <w:rsid w:val="00FE6331"/>
    <w:rsid w:val="00FF0D9C"/>
    <w:rsid w:val="00FF2C4C"/>
    <w:rsid w:val="00FF60F8"/>
    <w:rsid w:val="00FF7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31713"/>
  <w15:chartTrackingRefBased/>
  <w15:docId w15:val="{183F45EB-657C-44B0-AE86-E6D68852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BDC"/>
    <w:rPr>
      <w:sz w:val="24"/>
      <w:szCs w:val="24"/>
      <w:lang w:eastAsia="en-US"/>
    </w:rPr>
  </w:style>
  <w:style w:type="paragraph" w:styleId="Heading1">
    <w:name w:val="heading 1"/>
    <w:basedOn w:val="Normal"/>
    <w:next w:val="Normal"/>
    <w:qFormat/>
    <w:pPr>
      <w:keepNext/>
      <w:outlineLvl w:val="0"/>
    </w:pPr>
    <w:rPr>
      <w:rFonts w:ascii="Century Gothic" w:hAnsi="Century Gothic"/>
      <w:b/>
      <w:bCs/>
      <w:u w:val="single"/>
    </w:rPr>
  </w:style>
  <w:style w:type="paragraph" w:styleId="Heading2">
    <w:name w:val="heading 2"/>
    <w:basedOn w:val="Normal"/>
    <w:next w:val="Normal"/>
    <w:qFormat/>
    <w:pPr>
      <w:keepNext/>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ind w:left="720"/>
      <w:outlineLvl w:val="3"/>
    </w:pPr>
    <w:rPr>
      <w:rFonts w:ascii="Century Gothic" w:hAnsi="Century Gothic"/>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ind w:left="720"/>
    </w:pPr>
    <w:rPr>
      <w:rFonts w:ascii="Century Gothic" w:hAnsi="Century Gothic"/>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ED0734"/>
    <w:rPr>
      <w:rFonts w:ascii="Tahoma" w:hAnsi="Tahoma" w:cs="Tahoma"/>
      <w:sz w:val="16"/>
      <w:szCs w:val="16"/>
    </w:rPr>
  </w:style>
  <w:style w:type="paragraph" w:styleId="ListBullet">
    <w:name w:val="List Bullet"/>
    <w:basedOn w:val="Normal"/>
    <w:rsid w:val="004513BA"/>
    <w:pPr>
      <w:numPr>
        <w:numId w:val="1"/>
      </w:numPr>
      <w:contextualSpacing/>
    </w:pPr>
  </w:style>
  <w:style w:type="paragraph" w:styleId="CommentText">
    <w:name w:val="annotation text"/>
    <w:basedOn w:val="Normal"/>
    <w:link w:val="CommentTextChar"/>
    <w:unhideWhenUsed/>
    <w:rsid w:val="00AB01A7"/>
    <w:rPr>
      <w:sz w:val="20"/>
      <w:szCs w:val="20"/>
    </w:rPr>
  </w:style>
  <w:style w:type="character" w:customStyle="1" w:styleId="CommentTextChar">
    <w:name w:val="Comment Text Char"/>
    <w:link w:val="CommentText"/>
    <w:rsid w:val="00AB01A7"/>
    <w:rPr>
      <w:lang w:eastAsia="en-US"/>
    </w:rPr>
  </w:style>
  <w:style w:type="character" w:customStyle="1" w:styleId="HeaderChar">
    <w:name w:val="Header Char"/>
    <w:link w:val="Header"/>
    <w:rsid w:val="0046780C"/>
    <w:rPr>
      <w:sz w:val="24"/>
      <w:szCs w:val="24"/>
      <w:lang w:eastAsia="en-US"/>
    </w:rPr>
  </w:style>
  <w:style w:type="paragraph" w:customStyle="1" w:styleId="Default">
    <w:name w:val="Default"/>
    <w:rsid w:val="0046780C"/>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16238A"/>
    <w:pPr>
      <w:ind w:left="720"/>
    </w:pPr>
  </w:style>
  <w:style w:type="table" w:styleId="TableGrid">
    <w:name w:val="Table Grid"/>
    <w:basedOn w:val="TableNormal"/>
    <w:uiPriority w:val="39"/>
    <w:rsid w:val="007746FB"/>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1A0D"/>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641A0D"/>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06993">
      <w:bodyDiv w:val="1"/>
      <w:marLeft w:val="0"/>
      <w:marRight w:val="0"/>
      <w:marTop w:val="0"/>
      <w:marBottom w:val="0"/>
      <w:divBdr>
        <w:top w:val="none" w:sz="0" w:space="0" w:color="auto"/>
        <w:left w:val="none" w:sz="0" w:space="0" w:color="auto"/>
        <w:bottom w:val="none" w:sz="0" w:space="0" w:color="auto"/>
        <w:right w:val="none" w:sz="0" w:space="0" w:color="auto"/>
      </w:divBdr>
    </w:div>
    <w:div w:id="349452129">
      <w:bodyDiv w:val="1"/>
      <w:marLeft w:val="0"/>
      <w:marRight w:val="0"/>
      <w:marTop w:val="0"/>
      <w:marBottom w:val="0"/>
      <w:divBdr>
        <w:top w:val="none" w:sz="0" w:space="0" w:color="auto"/>
        <w:left w:val="none" w:sz="0" w:space="0" w:color="auto"/>
        <w:bottom w:val="none" w:sz="0" w:space="0" w:color="auto"/>
        <w:right w:val="none" w:sz="0" w:space="0" w:color="auto"/>
      </w:divBdr>
    </w:div>
    <w:div w:id="373235647">
      <w:bodyDiv w:val="1"/>
      <w:marLeft w:val="0"/>
      <w:marRight w:val="0"/>
      <w:marTop w:val="0"/>
      <w:marBottom w:val="0"/>
      <w:divBdr>
        <w:top w:val="none" w:sz="0" w:space="0" w:color="auto"/>
        <w:left w:val="none" w:sz="0" w:space="0" w:color="auto"/>
        <w:bottom w:val="none" w:sz="0" w:space="0" w:color="auto"/>
        <w:right w:val="none" w:sz="0" w:space="0" w:color="auto"/>
      </w:divBdr>
    </w:div>
    <w:div w:id="762654015">
      <w:bodyDiv w:val="1"/>
      <w:marLeft w:val="0"/>
      <w:marRight w:val="0"/>
      <w:marTop w:val="0"/>
      <w:marBottom w:val="0"/>
      <w:divBdr>
        <w:top w:val="none" w:sz="0" w:space="0" w:color="auto"/>
        <w:left w:val="none" w:sz="0" w:space="0" w:color="auto"/>
        <w:bottom w:val="none" w:sz="0" w:space="0" w:color="auto"/>
        <w:right w:val="none" w:sz="0" w:space="0" w:color="auto"/>
      </w:divBdr>
    </w:div>
    <w:div w:id="914707450">
      <w:bodyDiv w:val="1"/>
      <w:marLeft w:val="0"/>
      <w:marRight w:val="0"/>
      <w:marTop w:val="0"/>
      <w:marBottom w:val="0"/>
      <w:divBdr>
        <w:top w:val="none" w:sz="0" w:space="0" w:color="auto"/>
        <w:left w:val="none" w:sz="0" w:space="0" w:color="auto"/>
        <w:bottom w:val="none" w:sz="0" w:space="0" w:color="auto"/>
        <w:right w:val="none" w:sz="0" w:space="0" w:color="auto"/>
      </w:divBdr>
    </w:div>
    <w:div w:id="1062946490">
      <w:bodyDiv w:val="1"/>
      <w:marLeft w:val="0"/>
      <w:marRight w:val="0"/>
      <w:marTop w:val="0"/>
      <w:marBottom w:val="0"/>
      <w:divBdr>
        <w:top w:val="none" w:sz="0" w:space="0" w:color="auto"/>
        <w:left w:val="none" w:sz="0" w:space="0" w:color="auto"/>
        <w:bottom w:val="none" w:sz="0" w:space="0" w:color="auto"/>
        <w:right w:val="none" w:sz="0" w:space="0" w:color="auto"/>
      </w:divBdr>
    </w:div>
    <w:div w:id="1281495304">
      <w:bodyDiv w:val="1"/>
      <w:marLeft w:val="0"/>
      <w:marRight w:val="0"/>
      <w:marTop w:val="0"/>
      <w:marBottom w:val="0"/>
      <w:divBdr>
        <w:top w:val="none" w:sz="0" w:space="0" w:color="auto"/>
        <w:left w:val="none" w:sz="0" w:space="0" w:color="auto"/>
        <w:bottom w:val="none" w:sz="0" w:space="0" w:color="auto"/>
        <w:right w:val="none" w:sz="0" w:space="0" w:color="auto"/>
      </w:divBdr>
    </w:div>
    <w:div w:id="1795828116">
      <w:bodyDiv w:val="1"/>
      <w:marLeft w:val="0"/>
      <w:marRight w:val="0"/>
      <w:marTop w:val="0"/>
      <w:marBottom w:val="0"/>
      <w:divBdr>
        <w:top w:val="none" w:sz="0" w:space="0" w:color="auto"/>
        <w:left w:val="none" w:sz="0" w:space="0" w:color="auto"/>
        <w:bottom w:val="none" w:sz="0" w:space="0" w:color="auto"/>
        <w:right w:val="none" w:sz="0" w:space="0" w:color="auto"/>
      </w:divBdr>
    </w:div>
    <w:div w:id="2033608231">
      <w:bodyDiv w:val="1"/>
      <w:marLeft w:val="0"/>
      <w:marRight w:val="0"/>
      <w:marTop w:val="0"/>
      <w:marBottom w:val="0"/>
      <w:divBdr>
        <w:top w:val="none" w:sz="0" w:space="0" w:color="auto"/>
        <w:left w:val="none" w:sz="0" w:space="0" w:color="auto"/>
        <w:bottom w:val="none" w:sz="0" w:space="0" w:color="auto"/>
        <w:right w:val="none" w:sz="0" w:space="0" w:color="auto"/>
      </w:divBdr>
    </w:div>
    <w:div w:id="2089187836">
      <w:bodyDiv w:val="1"/>
      <w:marLeft w:val="0"/>
      <w:marRight w:val="0"/>
      <w:marTop w:val="0"/>
      <w:marBottom w:val="0"/>
      <w:divBdr>
        <w:top w:val="none" w:sz="0" w:space="0" w:color="auto"/>
        <w:left w:val="none" w:sz="0" w:space="0" w:color="auto"/>
        <w:bottom w:val="none" w:sz="0" w:space="0" w:color="auto"/>
        <w:right w:val="none" w:sz="0" w:space="0" w:color="auto"/>
      </w:divBdr>
    </w:div>
    <w:div w:id="2104566640">
      <w:bodyDiv w:val="1"/>
      <w:marLeft w:val="0"/>
      <w:marRight w:val="0"/>
      <w:marTop w:val="0"/>
      <w:marBottom w:val="0"/>
      <w:divBdr>
        <w:top w:val="none" w:sz="0" w:space="0" w:color="auto"/>
        <w:left w:val="none" w:sz="0" w:space="0" w:color="auto"/>
        <w:bottom w:val="none" w:sz="0" w:space="0" w:color="auto"/>
        <w:right w:val="none" w:sz="0" w:space="0" w:color="auto"/>
      </w:divBdr>
    </w:div>
    <w:div w:id="21103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C1928-B95A-44DC-88CD-9C907CEB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4590</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Present:</vt:lpstr>
    </vt:vector>
  </TitlesOfParts>
  <Company>Disley Parish Council</Company>
  <LinksUpToDate>false</LinksUpToDate>
  <CharactersWithSpaces>30692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Disley Parish Council</dc:creator>
  <cp:keywords/>
  <cp:lastModifiedBy>Helen Richards</cp:lastModifiedBy>
  <cp:revision>2</cp:revision>
  <cp:lastPrinted>2024-11-06T12:28:00Z</cp:lastPrinted>
  <dcterms:created xsi:type="dcterms:W3CDTF">2024-11-19T12:53:00Z</dcterms:created>
  <dcterms:modified xsi:type="dcterms:W3CDTF">2024-11-19T12:53:00Z</dcterms:modified>
</cp:coreProperties>
</file>